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4C857" w14:textId="5D337EF1" w:rsidR="00886040" w:rsidRPr="00886040" w:rsidRDefault="00886040" w:rsidP="00886040">
      <w:pPr>
        <w:rPr>
          <w:rFonts w:ascii="Times New Roman" w:hAnsi="Times New Roman" w:cs="Times New Roman"/>
          <w:b/>
          <w:bCs/>
          <w:sz w:val="24"/>
          <w:szCs w:val="24"/>
        </w:rPr>
      </w:pPr>
      <w:r w:rsidRPr="00886040">
        <w:rPr>
          <w:rFonts w:ascii="Times New Roman" w:hAnsi="Times New Roman" w:cs="Times New Roman"/>
          <w:b/>
          <w:bCs/>
          <w:sz w:val="24"/>
          <w:szCs w:val="24"/>
        </w:rPr>
        <w:t>Blockchain</w:t>
      </w:r>
      <w:r w:rsidR="005D7F1C">
        <w:rPr>
          <w:rFonts w:ascii="Times New Roman" w:hAnsi="Times New Roman" w:cs="Times New Roman"/>
          <w:b/>
          <w:bCs/>
          <w:sz w:val="24"/>
          <w:szCs w:val="24"/>
        </w:rPr>
        <w:t xml:space="preserve"> (Bitcoin)</w:t>
      </w:r>
    </w:p>
    <w:p w14:paraId="1A365C78" w14:textId="77777777" w:rsidR="00886040" w:rsidRPr="00886040" w:rsidRDefault="00886040" w:rsidP="00886040">
      <w:pPr>
        <w:ind w:firstLineChars="200" w:firstLine="480"/>
        <w:rPr>
          <w:rFonts w:ascii="Times New Roman" w:hAnsi="Times New Roman" w:cs="Times New Roman"/>
          <w:sz w:val="24"/>
          <w:szCs w:val="24"/>
        </w:rPr>
      </w:pPr>
      <w:r w:rsidRPr="00886040">
        <w:rPr>
          <w:rFonts w:ascii="Times New Roman" w:hAnsi="Times New Roman" w:cs="Times New Roman"/>
          <w:sz w:val="24"/>
          <w:szCs w:val="24"/>
        </w:rPr>
        <w:t>Blockchain is a shared and tamper proof ledger, which aims to promote the transaction record and asset tracking process in the business network. Assets can be tangible (such as houses, cars, cash, land) or intangible (such as intellectual property, patents, copyrights, brands). Almost anything of value can be tracked and traded on the blockchain network, thereby reducing risks and costs in all aspects. Blockchain is the technology to realize cryptocurrency, which can also be understood as the "encryption" part of cryptocurrency. It is a technology that allows everyone in the network to agree to the transaction and record the event.</w:t>
      </w:r>
    </w:p>
    <w:p w14:paraId="3286172D" w14:textId="77777777" w:rsidR="00886040" w:rsidRPr="00886040" w:rsidRDefault="00886040" w:rsidP="00886040">
      <w:pPr>
        <w:rPr>
          <w:rFonts w:ascii="Times New Roman" w:hAnsi="Times New Roman" w:cs="Times New Roman"/>
          <w:b/>
          <w:bCs/>
          <w:i/>
          <w:iCs/>
          <w:sz w:val="24"/>
          <w:szCs w:val="24"/>
        </w:rPr>
      </w:pPr>
      <w:r w:rsidRPr="00886040">
        <w:rPr>
          <w:rFonts w:ascii="Times New Roman" w:hAnsi="Times New Roman" w:cs="Times New Roman"/>
          <w:b/>
          <w:bCs/>
          <w:i/>
          <w:iCs/>
          <w:sz w:val="24"/>
          <w:szCs w:val="24"/>
        </w:rPr>
        <w:t>Operation mode of blockchain:</w:t>
      </w:r>
    </w:p>
    <w:p w14:paraId="5D33D9EF" w14:textId="77777777" w:rsidR="00886040" w:rsidRPr="00886040" w:rsidRDefault="00886040" w:rsidP="00886040">
      <w:pPr>
        <w:rPr>
          <w:rFonts w:ascii="Times New Roman" w:hAnsi="Times New Roman" w:cs="Times New Roman"/>
          <w:sz w:val="24"/>
          <w:szCs w:val="24"/>
        </w:rPr>
      </w:pPr>
      <w:r w:rsidRPr="00886040">
        <w:rPr>
          <w:rFonts w:ascii="Times New Roman" w:hAnsi="Times New Roman" w:cs="Times New Roman"/>
          <w:sz w:val="24"/>
          <w:szCs w:val="24"/>
        </w:rPr>
        <w:t>Each transaction will be recorded as a data "block"</w:t>
      </w:r>
    </w:p>
    <w:p w14:paraId="293C95B2" w14:textId="77777777" w:rsidR="00886040" w:rsidRPr="00886040" w:rsidRDefault="00886040" w:rsidP="00886040">
      <w:pPr>
        <w:ind w:firstLineChars="200" w:firstLine="480"/>
        <w:rPr>
          <w:rFonts w:ascii="Times New Roman" w:hAnsi="Times New Roman" w:cs="Times New Roman"/>
          <w:sz w:val="24"/>
          <w:szCs w:val="24"/>
        </w:rPr>
      </w:pPr>
      <w:r w:rsidRPr="00886040">
        <w:rPr>
          <w:rFonts w:ascii="Times New Roman" w:hAnsi="Times New Roman" w:cs="Times New Roman"/>
          <w:sz w:val="24"/>
          <w:szCs w:val="24"/>
        </w:rPr>
        <w:t>These transactions indicate the flow of assets, which can be tangible (such as products) or intangible (such as intellectual property rights). The data block can record your selection information: who, what, when, where, quantity and even conditions, such as food transportation temperature.</w:t>
      </w:r>
    </w:p>
    <w:p w14:paraId="14478869" w14:textId="77777777" w:rsidR="00886040" w:rsidRPr="00886040" w:rsidRDefault="00886040" w:rsidP="00886040">
      <w:pPr>
        <w:rPr>
          <w:rFonts w:ascii="Times New Roman" w:hAnsi="Times New Roman" w:cs="Times New Roman"/>
          <w:sz w:val="24"/>
          <w:szCs w:val="24"/>
        </w:rPr>
      </w:pPr>
      <w:r w:rsidRPr="00886040">
        <w:rPr>
          <w:rFonts w:ascii="Times New Roman" w:hAnsi="Times New Roman" w:cs="Times New Roman"/>
          <w:sz w:val="24"/>
          <w:szCs w:val="24"/>
        </w:rPr>
        <w:t>Each block is connected to the blocks before and after it</w:t>
      </w:r>
    </w:p>
    <w:p w14:paraId="1748E735" w14:textId="77777777" w:rsidR="00886040" w:rsidRPr="00886040" w:rsidRDefault="00886040" w:rsidP="00886040">
      <w:pPr>
        <w:ind w:firstLineChars="200" w:firstLine="480"/>
        <w:rPr>
          <w:rFonts w:ascii="Times New Roman" w:hAnsi="Times New Roman" w:cs="Times New Roman"/>
          <w:sz w:val="24"/>
          <w:szCs w:val="24"/>
        </w:rPr>
      </w:pPr>
      <w:r w:rsidRPr="00886040">
        <w:rPr>
          <w:rFonts w:ascii="Times New Roman" w:hAnsi="Times New Roman" w:cs="Times New Roman"/>
          <w:sz w:val="24"/>
          <w:szCs w:val="24"/>
        </w:rPr>
        <w:t>With the change of asset location or ownership, these data blocks form a data chain. Data blocks can confirm the exact time and order of transactions, and prevent any data block from being tampered with or other data blocks from being inserted between two existing data blocks by securely linking them together.</w:t>
      </w:r>
    </w:p>
    <w:p w14:paraId="62DAA588" w14:textId="77777777" w:rsidR="00886040" w:rsidRPr="00886040" w:rsidRDefault="00886040" w:rsidP="00886040">
      <w:pPr>
        <w:rPr>
          <w:rFonts w:ascii="Times New Roman" w:hAnsi="Times New Roman" w:cs="Times New Roman"/>
          <w:sz w:val="24"/>
          <w:szCs w:val="24"/>
        </w:rPr>
      </w:pPr>
      <w:r w:rsidRPr="00886040">
        <w:rPr>
          <w:rFonts w:ascii="Times New Roman" w:hAnsi="Times New Roman" w:cs="Times New Roman"/>
          <w:sz w:val="24"/>
          <w:szCs w:val="24"/>
        </w:rPr>
        <w:t>Transactions are closed in an irreversible chain: blockchain</w:t>
      </w:r>
    </w:p>
    <w:p w14:paraId="790D44F8" w14:textId="77777777" w:rsidR="00886040" w:rsidRPr="00886040" w:rsidRDefault="00886040" w:rsidP="00886040">
      <w:pPr>
        <w:ind w:firstLineChars="200" w:firstLine="480"/>
        <w:rPr>
          <w:rFonts w:ascii="Times New Roman" w:hAnsi="Times New Roman" w:cs="Times New Roman"/>
          <w:sz w:val="24"/>
          <w:szCs w:val="24"/>
        </w:rPr>
      </w:pPr>
      <w:r w:rsidRPr="00886040">
        <w:rPr>
          <w:rFonts w:ascii="Times New Roman" w:hAnsi="Times New Roman" w:cs="Times New Roman"/>
          <w:sz w:val="24"/>
          <w:szCs w:val="24"/>
        </w:rPr>
        <w:t>Each data block added will strengthen the verification of the previous block, thus enhancing the entire blockchain. This enables the blockchain to prevent tampering and provide key advantages that cannot be changed. This eliminates the possibility of tampering by malicious people, and also establishes a transaction ledger that you and other network members can trust.</w:t>
      </w:r>
    </w:p>
    <w:p w14:paraId="0D1BD3E2" w14:textId="77777777" w:rsidR="00886040" w:rsidRPr="00886040" w:rsidRDefault="00886040" w:rsidP="00886040">
      <w:pPr>
        <w:rPr>
          <w:rFonts w:ascii="Times New Roman" w:hAnsi="Times New Roman" w:cs="Times New Roman"/>
          <w:b/>
          <w:bCs/>
          <w:i/>
          <w:iCs/>
          <w:sz w:val="24"/>
          <w:szCs w:val="24"/>
        </w:rPr>
      </w:pPr>
      <w:r w:rsidRPr="00886040">
        <w:rPr>
          <w:rFonts w:ascii="Times New Roman" w:hAnsi="Times New Roman" w:cs="Times New Roman"/>
          <w:b/>
          <w:bCs/>
          <w:i/>
          <w:iCs/>
          <w:sz w:val="24"/>
          <w:szCs w:val="24"/>
        </w:rPr>
        <w:t>Advantages of blockchain:</w:t>
      </w:r>
    </w:p>
    <w:p w14:paraId="7F9C4D41" w14:textId="77777777" w:rsidR="00886040" w:rsidRPr="00886040" w:rsidRDefault="00886040" w:rsidP="00886040">
      <w:pPr>
        <w:rPr>
          <w:rFonts w:ascii="Times New Roman" w:hAnsi="Times New Roman" w:cs="Times New Roman"/>
          <w:sz w:val="24"/>
          <w:szCs w:val="24"/>
        </w:rPr>
      </w:pPr>
      <w:r w:rsidRPr="00886040">
        <w:rPr>
          <w:rFonts w:ascii="Times New Roman" w:hAnsi="Times New Roman" w:cs="Times New Roman"/>
          <w:sz w:val="24"/>
          <w:szCs w:val="24"/>
        </w:rPr>
        <w:t>Higher trust</w:t>
      </w:r>
    </w:p>
    <w:p w14:paraId="2A4CB3BF" w14:textId="77777777" w:rsidR="00886040" w:rsidRPr="00886040" w:rsidRDefault="00886040" w:rsidP="00886040">
      <w:pPr>
        <w:ind w:firstLineChars="200" w:firstLine="480"/>
        <w:rPr>
          <w:rFonts w:ascii="Times New Roman" w:hAnsi="Times New Roman" w:cs="Times New Roman"/>
          <w:sz w:val="24"/>
          <w:szCs w:val="24"/>
        </w:rPr>
      </w:pPr>
      <w:r w:rsidRPr="00886040">
        <w:rPr>
          <w:rFonts w:ascii="Times New Roman" w:hAnsi="Times New Roman" w:cs="Times New Roman"/>
          <w:sz w:val="24"/>
          <w:szCs w:val="24"/>
        </w:rPr>
        <w:t>By using the blockchain, as a member of the membership network, you can be sure that you receive accurate and timely data, and your confidential blockchain records can only be shared with network members that you have specifically granted access to.</w:t>
      </w:r>
    </w:p>
    <w:p w14:paraId="5B98670C" w14:textId="77777777" w:rsidR="00886040" w:rsidRPr="00886040" w:rsidRDefault="00886040" w:rsidP="00886040">
      <w:pPr>
        <w:rPr>
          <w:rFonts w:ascii="Times New Roman" w:hAnsi="Times New Roman" w:cs="Times New Roman"/>
          <w:sz w:val="24"/>
          <w:szCs w:val="24"/>
        </w:rPr>
      </w:pPr>
      <w:r w:rsidRPr="00886040">
        <w:rPr>
          <w:rFonts w:ascii="Times New Roman" w:hAnsi="Times New Roman" w:cs="Times New Roman"/>
          <w:sz w:val="24"/>
          <w:szCs w:val="24"/>
        </w:rPr>
        <w:t>Higher security</w:t>
      </w:r>
    </w:p>
    <w:p w14:paraId="00B62E33" w14:textId="77777777" w:rsidR="00886040" w:rsidRPr="00886040" w:rsidRDefault="00886040" w:rsidP="00886040">
      <w:pPr>
        <w:ind w:firstLineChars="200" w:firstLine="480"/>
        <w:rPr>
          <w:rFonts w:ascii="Times New Roman" w:hAnsi="Times New Roman" w:cs="Times New Roman"/>
          <w:sz w:val="24"/>
          <w:szCs w:val="24"/>
        </w:rPr>
      </w:pPr>
      <w:r w:rsidRPr="00886040">
        <w:rPr>
          <w:rFonts w:ascii="Times New Roman" w:hAnsi="Times New Roman" w:cs="Times New Roman"/>
          <w:sz w:val="24"/>
          <w:szCs w:val="24"/>
        </w:rPr>
        <w:t>All network members need to reach a consensus on the accuracy of data, and all verified transactions will be permanently recorded and cannot be tampered with. No one can delete transactions, even the system administrator.</w:t>
      </w:r>
    </w:p>
    <w:p w14:paraId="68171126" w14:textId="77777777" w:rsidR="00886040" w:rsidRPr="00886040" w:rsidRDefault="00886040" w:rsidP="00886040">
      <w:pPr>
        <w:rPr>
          <w:rFonts w:ascii="Times New Roman" w:hAnsi="Times New Roman" w:cs="Times New Roman"/>
          <w:sz w:val="24"/>
          <w:szCs w:val="24"/>
        </w:rPr>
      </w:pPr>
      <w:r w:rsidRPr="00886040">
        <w:rPr>
          <w:rFonts w:ascii="Times New Roman" w:hAnsi="Times New Roman" w:cs="Times New Roman"/>
          <w:sz w:val="24"/>
          <w:szCs w:val="24"/>
        </w:rPr>
        <w:t>Higher efficiency</w:t>
      </w:r>
    </w:p>
    <w:p w14:paraId="4A47B4D4" w14:textId="3DA4E1E1" w:rsidR="00886040" w:rsidRDefault="00886040" w:rsidP="00886040">
      <w:pPr>
        <w:ind w:firstLineChars="200" w:firstLine="480"/>
        <w:rPr>
          <w:rFonts w:ascii="Times New Roman" w:hAnsi="Times New Roman" w:cs="Times New Roman"/>
          <w:sz w:val="24"/>
          <w:szCs w:val="24"/>
        </w:rPr>
      </w:pPr>
      <w:r w:rsidRPr="00886040">
        <w:rPr>
          <w:rFonts w:ascii="Times New Roman" w:hAnsi="Times New Roman" w:cs="Times New Roman"/>
          <w:sz w:val="24"/>
          <w:szCs w:val="24"/>
        </w:rPr>
        <w:t>By sharing distributed ledgers among network members, you can avoid wasting time on record reconciliation. In order to speed up the transaction, a series of automatically executed rules, called "smart contracts", are stored on the blockchain.</w:t>
      </w:r>
    </w:p>
    <w:p w14:paraId="797A4C7A" w14:textId="77777777" w:rsidR="00886040" w:rsidRDefault="00886040">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4FEA3EA" w14:textId="0047AB51" w:rsidR="00692220" w:rsidRPr="005D7F1C" w:rsidRDefault="00692220" w:rsidP="00692220">
      <w:pPr>
        <w:rPr>
          <w:rFonts w:ascii="Times New Roman" w:hAnsi="Times New Roman" w:cs="Times New Roman" w:hint="eastAsia"/>
          <w:b/>
          <w:bCs/>
          <w:sz w:val="24"/>
          <w:szCs w:val="24"/>
        </w:rPr>
      </w:pPr>
      <w:bookmarkStart w:id="0" w:name="OLE_LINK2"/>
      <w:r w:rsidRPr="005D7F1C">
        <w:rPr>
          <w:rFonts w:ascii="Times New Roman" w:hAnsi="Times New Roman" w:cs="Times New Roman"/>
          <w:b/>
          <w:bCs/>
          <w:sz w:val="24"/>
          <w:szCs w:val="24"/>
        </w:rPr>
        <w:lastRenderedPageBreak/>
        <w:t>Difference between AI and Finance Research</w:t>
      </w:r>
      <w:r w:rsidR="006A3E00">
        <w:rPr>
          <w:rFonts w:ascii="Times New Roman" w:hAnsi="Times New Roman" w:cs="Times New Roman"/>
          <w:b/>
          <w:bCs/>
          <w:sz w:val="24"/>
          <w:szCs w:val="24"/>
        </w:rPr>
        <w:t xml:space="preserve"> (Machine Learning)</w:t>
      </w:r>
    </w:p>
    <w:p w14:paraId="20760576" w14:textId="1292744D" w:rsidR="005D7F1C" w:rsidRPr="00692220" w:rsidRDefault="00692220" w:rsidP="005D7F1C">
      <w:pPr>
        <w:ind w:firstLineChars="200" w:firstLine="480"/>
        <w:rPr>
          <w:rFonts w:ascii="Times New Roman" w:hAnsi="Times New Roman" w:cs="Times New Roman" w:hint="eastAsia"/>
          <w:sz w:val="24"/>
          <w:szCs w:val="24"/>
        </w:rPr>
      </w:pPr>
      <w:r w:rsidRPr="00692220">
        <w:rPr>
          <w:rFonts w:ascii="Times New Roman" w:hAnsi="Times New Roman" w:cs="Times New Roman"/>
          <w:sz w:val="24"/>
          <w:szCs w:val="24"/>
        </w:rPr>
        <w:t>While both the AI and finance communities contribute to the overwhelming research on AI in</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finance, they demonstrate strong disciplinary preferences and objectives, resulting in practice</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differences and research gaps.</w:t>
      </w:r>
    </w:p>
    <w:p w14:paraId="3EB9A20D" w14:textId="4D272B5E" w:rsidR="00692220" w:rsidRDefault="00692220" w:rsidP="00692220">
      <w:pPr>
        <w:ind w:firstLineChars="200" w:firstLine="480"/>
        <w:rPr>
          <w:rFonts w:ascii="Times New Roman" w:hAnsi="Times New Roman" w:cs="Times New Roman"/>
          <w:sz w:val="24"/>
          <w:szCs w:val="24"/>
        </w:rPr>
      </w:pPr>
      <w:r w:rsidRPr="00692220">
        <w:rPr>
          <w:rFonts w:ascii="Times New Roman" w:hAnsi="Times New Roman" w:cs="Times New Roman"/>
          <w:sz w:val="24"/>
          <w:szCs w:val="24"/>
        </w:rPr>
        <w:t>On one hand, the economics and finance communities are increasingly interested in applying AI</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in finance and FinTech. Many academia, industry and government-led forums and events have been</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organized on AI in finance and related topics, particularly on topics and areas of FinTech, smart</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payments, blockchain, and Internet finance. In the research, there is a long history of applying</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mathematical and statistical modeling techniques in finance and economics. Complex system</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methods, data analytics, machine learning, computational intelligence methods, etc. have also</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been widely introduced into EcoFin systems [24]. Typical characteristics of financial practice can</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be summarized as follows. (1) The applications focus on simple AI techniques and methods in</w:t>
      </w:r>
      <w:r>
        <w:rPr>
          <w:rFonts w:ascii="Times New Roman" w:hAnsi="Times New Roman" w:cs="Times New Roman"/>
          <w:sz w:val="24"/>
          <w:szCs w:val="24"/>
        </w:rPr>
        <w:t xml:space="preserve"> </w:t>
      </w:r>
      <w:r w:rsidRPr="00692220">
        <w:rPr>
          <w:rFonts w:ascii="Times New Roman" w:hAnsi="Times New Roman" w:cs="Times New Roman"/>
          <w:sz w:val="24"/>
          <w:szCs w:val="24"/>
        </w:rPr>
        <w:t>finance and economics for more powerful financial explanations and insights, often ignoring a deep</w:t>
      </w:r>
      <w:r>
        <w:rPr>
          <w:rFonts w:ascii="Times New Roman" w:hAnsi="Times New Roman" w:cs="Times New Roman"/>
          <w:sz w:val="24"/>
          <w:szCs w:val="24"/>
        </w:rPr>
        <w:t xml:space="preserve"> </w:t>
      </w:r>
      <w:r w:rsidRPr="00692220">
        <w:rPr>
          <w:rFonts w:ascii="Times New Roman" w:hAnsi="Times New Roman" w:cs="Times New Roman"/>
          <w:sz w:val="24"/>
          <w:szCs w:val="24"/>
        </w:rPr>
        <w:t>knowledge and understanding of the underlying AI techniques and their innovations.</w:t>
      </w:r>
      <w:r>
        <w:rPr>
          <w:rFonts w:ascii="Times New Roman" w:hAnsi="Times New Roman" w:cs="Times New Roman"/>
          <w:sz w:val="24"/>
          <w:szCs w:val="24"/>
        </w:rPr>
        <w:t xml:space="preserve"> </w:t>
      </w:r>
      <w:r w:rsidRPr="00692220">
        <w:rPr>
          <w:rFonts w:ascii="Times New Roman" w:hAnsi="Times New Roman" w:cs="Times New Roman"/>
          <w:sz w:val="24"/>
          <w:szCs w:val="24"/>
        </w:rPr>
        <w:t>(2) AI is used</w:t>
      </w:r>
      <w:r>
        <w:rPr>
          <w:rFonts w:ascii="Times New Roman" w:hAnsi="Times New Roman" w:cs="Times New Roman"/>
          <w:sz w:val="24"/>
          <w:szCs w:val="24"/>
        </w:rPr>
        <w:t xml:space="preserve"> </w:t>
      </w:r>
      <w:r w:rsidRPr="00692220">
        <w:rPr>
          <w:rFonts w:ascii="Times New Roman" w:hAnsi="Times New Roman" w:cs="Times New Roman"/>
          <w:sz w:val="24"/>
          <w:szCs w:val="24"/>
        </w:rPr>
        <w:t>as a complementary tool to explain, simulate and understand EcoFin phenomena, problems and</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mechanisms that are primarily dependent on EcoFin theories and tools.</w:t>
      </w:r>
      <w:r>
        <w:rPr>
          <w:rFonts w:ascii="Times New Roman" w:hAnsi="Times New Roman" w:cs="Times New Roman"/>
          <w:sz w:val="24"/>
          <w:szCs w:val="24"/>
        </w:rPr>
        <w:t xml:space="preserve"> </w:t>
      </w:r>
      <w:r w:rsidRPr="00692220">
        <w:rPr>
          <w:rFonts w:ascii="Times New Roman" w:hAnsi="Times New Roman" w:cs="Times New Roman"/>
          <w:sz w:val="24"/>
          <w:szCs w:val="24"/>
        </w:rPr>
        <w:t>(3) Limited innovations of</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economics/finance-driven AI are available or focused. (4) It would not be surprising to see a very</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simple or even superficial understanding and applications of AI concepts and methods. (5) Small</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data is often used. (6) Results are evaluated and explained for the EcoFin purpose while systemic</w:t>
      </w:r>
      <w:r>
        <w:rPr>
          <w:rFonts w:ascii="Times New Roman" w:hAnsi="Times New Roman" w:cs="Times New Roman" w:hint="eastAsia"/>
          <w:sz w:val="24"/>
          <w:szCs w:val="24"/>
        </w:rPr>
        <w:t xml:space="preserve"> </w:t>
      </w:r>
      <w:r w:rsidRPr="00692220">
        <w:rPr>
          <w:rFonts w:ascii="Times New Roman" w:hAnsi="Times New Roman" w:cs="Times New Roman"/>
          <w:sz w:val="24"/>
          <w:szCs w:val="24"/>
        </w:rPr>
        <w:t>AI evaluation is of less concern.</w:t>
      </w:r>
      <w:bookmarkEnd w:id="0"/>
    </w:p>
    <w:p w14:paraId="72B79C9F" w14:textId="17845E01" w:rsidR="00692220" w:rsidRDefault="00692220" w:rsidP="00692220">
      <w:pPr>
        <w:widowControl/>
        <w:ind w:firstLineChars="200" w:firstLine="480"/>
        <w:rPr>
          <w:rFonts w:ascii="Times New Roman" w:hAnsi="Times New Roman" w:cs="Times New Roman"/>
          <w:sz w:val="24"/>
          <w:szCs w:val="24"/>
        </w:rPr>
      </w:pPr>
      <w:r w:rsidRPr="00692220">
        <w:rPr>
          <w:rFonts w:ascii="Times New Roman" w:hAnsi="Times New Roman" w:cs="Times New Roman"/>
          <w:sz w:val="24"/>
          <w:szCs w:val="24"/>
        </w:rPr>
        <w:t>On the other hand, AI has been applied in finance and economics for lasting success with increasingly stronger interest in broader, newer and smarter FinTech. This trend has been paramount and influential in driving today’s data economy and smart</w:t>
      </w:r>
      <w:r>
        <w:rPr>
          <w:rFonts w:ascii="Times New Roman" w:hAnsi="Times New Roman" w:cs="Times New Roman"/>
          <w:sz w:val="24"/>
          <w:szCs w:val="24"/>
        </w:rPr>
        <w:t xml:space="preserve"> </w:t>
      </w:r>
      <w:r w:rsidRPr="00692220">
        <w:rPr>
          <w:rFonts w:ascii="Times New Roman" w:hAnsi="Times New Roman" w:cs="Times New Roman"/>
          <w:sz w:val="24"/>
          <w:szCs w:val="24"/>
        </w:rPr>
        <w:t>FinTech. The relevant research demonstrates the following typical practice. (1) Innovation is focused on novel AI methods or novel AI applications in finance. (2) Finance is an application domain in the research, often without a deep understanding of the underlying domain and a domain-friendly interpretation of results. (3) Limited innovations are focused on improving EcoFin theories. (4) None to limited involvement of EcoFin theories and tools, and the problems are abstracted and characterized to fit models or data-driven discovery. (5) Large data is often involved. (6) Results are evaluated and interpreted in terms of comprehensive AI evaluation measures with less demonstrations on financial impact.</w:t>
      </w:r>
    </w:p>
    <w:tbl>
      <w:tblPr>
        <w:tblStyle w:val="a5"/>
        <w:tblW w:w="8296" w:type="dxa"/>
        <w:tblLook w:val="04A0" w:firstRow="1" w:lastRow="0" w:firstColumn="1" w:lastColumn="0" w:noHBand="0" w:noVBand="1"/>
      </w:tblPr>
      <w:tblGrid>
        <w:gridCol w:w="1056"/>
        <w:gridCol w:w="3617"/>
        <w:gridCol w:w="3623"/>
      </w:tblGrid>
      <w:tr w:rsidR="005D7F1C" w:rsidRPr="005D7F1C" w14:paraId="47449AC6" w14:textId="77777777" w:rsidTr="005D7F1C">
        <w:tc>
          <w:tcPr>
            <w:tcW w:w="1056" w:type="dxa"/>
          </w:tcPr>
          <w:p w14:paraId="2BDCF033"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hint="eastAsia"/>
                <w:sz w:val="18"/>
                <w:szCs w:val="18"/>
              </w:rPr>
              <w:t>c</w:t>
            </w:r>
            <w:r w:rsidRPr="005D7F1C">
              <w:rPr>
                <w:rFonts w:ascii="Times New Roman" w:hAnsi="Times New Roman" w:cs="Times New Roman"/>
                <w:sz w:val="18"/>
                <w:szCs w:val="18"/>
              </w:rPr>
              <w:t>omparison</w:t>
            </w:r>
          </w:p>
        </w:tc>
        <w:tc>
          <w:tcPr>
            <w:tcW w:w="3617" w:type="dxa"/>
          </w:tcPr>
          <w:p w14:paraId="55F79185"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hint="eastAsia"/>
                <w:sz w:val="18"/>
                <w:szCs w:val="18"/>
              </w:rPr>
              <w:t>A</w:t>
            </w:r>
            <w:r w:rsidRPr="005D7F1C">
              <w:rPr>
                <w:rFonts w:ascii="Times New Roman" w:hAnsi="Times New Roman" w:cs="Times New Roman"/>
                <w:sz w:val="18"/>
                <w:szCs w:val="18"/>
              </w:rPr>
              <w:t>I</w:t>
            </w:r>
          </w:p>
        </w:tc>
        <w:tc>
          <w:tcPr>
            <w:tcW w:w="3623" w:type="dxa"/>
          </w:tcPr>
          <w:p w14:paraId="15966F9D"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hint="eastAsia"/>
                <w:sz w:val="18"/>
                <w:szCs w:val="18"/>
              </w:rPr>
              <w:t>Finance</w:t>
            </w:r>
            <w:r w:rsidRPr="005D7F1C">
              <w:rPr>
                <w:rFonts w:ascii="Times New Roman" w:hAnsi="Times New Roman" w:cs="Times New Roman"/>
                <w:sz w:val="18"/>
                <w:szCs w:val="18"/>
              </w:rPr>
              <w:t xml:space="preserve"> research</w:t>
            </w:r>
          </w:p>
        </w:tc>
      </w:tr>
      <w:tr w:rsidR="005D7F1C" w:rsidRPr="005D7F1C" w14:paraId="335073F6" w14:textId="77777777" w:rsidTr="005D7F1C">
        <w:tc>
          <w:tcPr>
            <w:tcW w:w="1056" w:type="dxa"/>
          </w:tcPr>
          <w:p w14:paraId="2DF2755F"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hint="eastAsia"/>
                <w:sz w:val="18"/>
                <w:szCs w:val="18"/>
              </w:rPr>
              <w:t>p</w:t>
            </w:r>
            <w:r w:rsidRPr="005D7F1C">
              <w:rPr>
                <w:rFonts w:ascii="Times New Roman" w:hAnsi="Times New Roman" w:cs="Times New Roman"/>
                <w:sz w:val="18"/>
                <w:szCs w:val="18"/>
              </w:rPr>
              <w:t>roblem</w:t>
            </w:r>
          </w:p>
        </w:tc>
        <w:tc>
          <w:tcPr>
            <w:tcW w:w="3617" w:type="dxa"/>
          </w:tcPr>
          <w:p w14:paraId="498D9660"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sz w:val="18"/>
                <w:szCs w:val="18"/>
              </w:rPr>
              <w:t>AI research issues and challenges with applications in finance or inspired by financial problems and complexities</w:t>
            </w:r>
          </w:p>
        </w:tc>
        <w:tc>
          <w:tcPr>
            <w:tcW w:w="3623" w:type="dxa"/>
          </w:tcPr>
          <w:p w14:paraId="57CECB0C"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sz w:val="18"/>
                <w:szCs w:val="18"/>
              </w:rPr>
              <w:t>Financial problems and challenges by applying AI techniques or inspired</w:t>
            </w:r>
            <w:r w:rsidRPr="005D7F1C">
              <w:rPr>
                <w:rFonts w:ascii="Times New Roman" w:hAnsi="Times New Roman" w:cs="Times New Roman" w:hint="eastAsia"/>
                <w:sz w:val="18"/>
                <w:szCs w:val="18"/>
              </w:rPr>
              <w:t xml:space="preserve"> </w:t>
            </w:r>
            <w:r w:rsidRPr="005D7F1C">
              <w:rPr>
                <w:rFonts w:ascii="Times New Roman" w:hAnsi="Times New Roman" w:cs="Times New Roman"/>
                <w:sz w:val="18"/>
                <w:szCs w:val="18"/>
              </w:rPr>
              <w:t>by AI</w:t>
            </w:r>
          </w:p>
        </w:tc>
      </w:tr>
      <w:tr w:rsidR="005D7F1C" w:rsidRPr="005D7F1C" w14:paraId="5B7695C9" w14:textId="77777777" w:rsidTr="005D7F1C">
        <w:tc>
          <w:tcPr>
            <w:tcW w:w="1056" w:type="dxa"/>
          </w:tcPr>
          <w:p w14:paraId="307D6DB9"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hint="eastAsia"/>
                <w:sz w:val="18"/>
                <w:szCs w:val="18"/>
              </w:rPr>
              <w:t>r</w:t>
            </w:r>
            <w:r w:rsidRPr="005D7F1C">
              <w:rPr>
                <w:rFonts w:ascii="Times New Roman" w:hAnsi="Times New Roman" w:cs="Times New Roman"/>
                <w:sz w:val="18"/>
                <w:szCs w:val="18"/>
              </w:rPr>
              <w:t>ationale</w:t>
            </w:r>
          </w:p>
        </w:tc>
        <w:tc>
          <w:tcPr>
            <w:tcW w:w="3617" w:type="dxa"/>
          </w:tcPr>
          <w:p w14:paraId="7C91C58A" w14:textId="7C98BB4C"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sz w:val="18"/>
                <w:szCs w:val="18"/>
              </w:rPr>
              <w:t>Complying with AI culture and theories, and advancing AI theories and</w:t>
            </w:r>
            <w:r>
              <w:rPr>
                <w:rFonts w:ascii="Times New Roman" w:hAnsi="Times New Roman" w:cs="Times New Roman" w:hint="eastAsia"/>
                <w:sz w:val="18"/>
                <w:szCs w:val="18"/>
              </w:rPr>
              <w:t xml:space="preserve"> </w:t>
            </w:r>
            <w:r w:rsidRPr="005D7F1C">
              <w:rPr>
                <w:rFonts w:ascii="Times New Roman" w:hAnsi="Times New Roman" w:cs="Times New Roman"/>
                <w:sz w:val="18"/>
                <w:szCs w:val="18"/>
              </w:rPr>
              <w:t>applications</w:t>
            </w:r>
          </w:p>
        </w:tc>
        <w:tc>
          <w:tcPr>
            <w:tcW w:w="3623" w:type="dxa"/>
          </w:tcPr>
          <w:p w14:paraId="7F542E06"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sz w:val="18"/>
                <w:szCs w:val="18"/>
              </w:rPr>
              <w:t>Complying with financial culture and theories, and advancing financial</w:t>
            </w:r>
            <w:r w:rsidRPr="005D7F1C">
              <w:rPr>
                <w:rFonts w:ascii="Times New Roman" w:hAnsi="Times New Roman" w:cs="Times New Roman" w:hint="eastAsia"/>
                <w:sz w:val="18"/>
                <w:szCs w:val="18"/>
              </w:rPr>
              <w:t xml:space="preserve"> </w:t>
            </w:r>
            <w:r w:rsidRPr="005D7F1C">
              <w:rPr>
                <w:rFonts w:ascii="Times New Roman" w:hAnsi="Times New Roman" w:cs="Times New Roman"/>
                <w:sz w:val="18"/>
                <w:szCs w:val="18"/>
              </w:rPr>
              <w:t>theories and interpretation</w:t>
            </w:r>
          </w:p>
        </w:tc>
      </w:tr>
      <w:tr w:rsidR="005D7F1C" w:rsidRPr="005D7F1C" w14:paraId="2E5D702E" w14:textId="77777777" w:rsidTr="005D7F1C">
        <w:tc>
          <w:tcPr>
            <w:tcW w:w="1056" w:type="dxa"/>
          </w:tcPr>
          <w:p w14:paraId="6F5D38BA"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hint="eastAsia"/>
                <w:sz w:val="18"/>
                <w:szCs w:val="18"/>
              </w:rPr>
              <w:t>d</w:t>
            </w:r>
            <w:r w:rsidRPr="005D7F1C">
              <w:rPr>
                <w:rFonts w:ascii="Times New Roman" w:hAnsi="Times New Roman" w:cs="Times New Roman"/>
                <w:sz w:val="18"/>
                <w:szCs w:val="18"/>
              </w:rPr>
              <w:t>ata</w:t>
            </w:r>
          </w:p>
        </w:tc>
        <w:tc>
          <w:tcPr>
            <w:tcW w:w="3617" w:type="dxa"/>
          </w:tcPr>
          <w:p w14:paraId="6656294F"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sz w:val="18"/>
                <w:szCs w:val="18"/>
              </w:rPr>
              <w:t>Large economic/financial data with unique or high data complexities</w:t>
            </w:r>
          </w:p>
        </w:tc>
        <w:tc>
          <w:tcPr>
            <w:tcW w:w="3623" w:type="dxa"/>
          </w:tcPr>
          <w:p w14:paraId="127BB1B7"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sz w:val="18"/>
                <w:szCs w:val="18"/>
              </w:rPr>
              <w:t>Small and simple economic/financial data with rich interpretability</w:t>
            </w:r>
          </w:p>
        </w:tc>
      </w:tr>
      <w:tr w:rsidR="005D7F1C" w:rsidRPr="005D7F1C" w14:paraId="3F950296" w14:textId="77777777" w:rsidTr="005D7F1C">
        <w:tc>
          <w:tcPr>
            <w:tcW w:w="1056" w:type="dxa"/>
          </w:tcPr>
          <w:p w14:paraId="51A55F1D"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hint="eastAsia"/>
                <w:sz w:val="18"/>
                <w:szCs w:val="18"/>
              </w:rPr>
              <w:t>m</w:t>
            </w:r>
            <w:r w:rsidRPr="005D7F1C">
              <w:rPr>
                <w:rFonts w:ascii="Times New Roman" w:hAnsi="Times New Roman" w:cs="Times New Roman"/>
                <w:sz w:val="18"/>
                <w:szCs w:val="18"/>
              </w:rPr>
              <w:t>ethod</w:t>
            </w:r>
          </w:p>
        </w:tc>
        <w:tc>
          <w:tcPr>
            <w:tcW w:w="3617" w:type="dxa"/>
          </w:tcPr>
          <w:p w14:paraId="503EC389" w14:textId="77777777" w:rsidR="005D7F1C" w:rsidRPr="005D7F1C" w:rsidRDefault="005D7F1C" w:rsidP="00A2204D">
            <w:pPr>
              <w:rPr>
                <w:rFonts w:ascii="Times New Roman" w:hAnsi="Times New Roman" w:cs="Times New Roman"/>
                <w:sz w:val="18"/>
                <w:szCs w:val="18"/>
              </w:rPr>
            </w:pPr>
            <w:r w:rsidRPr="005D7F1C">
              <w:rPr>
                <w:rFonts w:ascii="Times New Roman" w:hAnsi="Times New Roman" w:cs="Times New Roman"/>
                <w:sz w:val="18"/>
                <w:szCs w:val="18"/>
              </w:rPr>
              <w:t xml:space="preserve">AI innovations with advanced design and </w:t>
            </w:r>
            <w:r w:rsidRPr="005D7F1C">
              <w:rPr>
                <w:rFonts w:ascii="Times New Roman" w:hAnsi="Times New Roman" w:cs="Times New Roman"/>
                <w:sz w:val="18"/>
                <w:szCs w:val="18"/>
              </w:rPr>
              <w:lastRenderedPageBreak/>
              <w:t>implementation</w:t>
            </w:r>
          </w:p>
        </w:tc>
        <w:tc>
          <w:tcPr>
            <w:tcW w:w="3623" w:type="dxa"/>
          </w:tcPr>
          <w:p w14:paraId="12E03D1B"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sz w:val="18"/>
                <w:szCs w:val="18"/>
              </w:rPr>
              <w:lastRenderedPageBreak/>
              <w:t xml:space="preserve">Innovations in financial theories or improved </w:t>
            </w:r>
            <w:r w:rsidRPr="005D7F1C">
              <w:rPr>
                <w:rFonts w:ascii="Times New Roman" w:hAnsi="Times New Roman" w:cs="Times New Roman"/>
                <w:sz w:val="18"/>
                <w:szCs w:val="18"/>
              </w:rPr>
              <w:lastRenderedPageBreak/>
              <w:t>problem understanding</w:t>
            </w:r>
          </w:p>
        </w:tc>
      </w:tr>
      <w:tr w:rsidR="005D7F1C" w:rsidRPr="005D7F1C" w14:paraId="0E829BD1" w14:textId="77777777" w:rsidTr="005D7F1C">
        <w:tc>
          <w:tcPr>
            <w:tcW w:w="1056" w:type="dxa"/>
          </w:tcPr>
          <w:p w14:paraId="5290FCCC"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hint="eastAsia"/>
                <w:sz w:val="18"/>
                <w:szCs w:val="18"/>
              </w:rPr>
              <w:lastRenderedPageBreak/>
              <w:t>e</w:t>
            </w:r>
            <w:r w:rsidRPr="005D7F1C">
              <w:rPr>
                <w:rFonts w:ascii="Times New Roman" w:hAnsi="Times New Roman" w:cs="Times New Roman"/>
                <w:sz w:val="18"/>
                <w:szCs w:val="18"/>
              </w:rPr>
              <w:t>valuation</w:t>
            </w:r>
          </w:p>
        </w:tc>
        <w:tc>
          <w:tcPr>
            <w:tcW w:w="3617" w:type="dxa"/>
          </w:tcPr>
          <w:p w14:paraId="1F3F02D1" w14:textId="77777777" w:rsidR="005D7F1C" w:rsidRPr="005D7F1C" w:rsidRDefault="005D7F1C" w:rsidP="00A2204D">
            <w:pPr>
              <w:rPr>
                <w:rFonts w:ascii="Times New Roman" w:hAnsi="Times New Roman" w:cs="Times New Roman"/>
                <w:sz w:val="18"/>
                <w:szCs w:val="18"/>
              </w:rPr>
            </w:pPr>
            <w:r w:rsidRPr="005D7F1C">
              <w:rPr>
                <w:rFonts w:ascii="Times New Roman" w:hAnsi="Times New Roman" w:cs="Times New Roman"/>
                <w:sz w:val="18"/>
                <w:szCs w:val="18"/>
              </w:rPr>
              <w:t>AI baselines and evaluation methods and measures</w:t>
            </w:r>
          </w:p>
        </w:tc>
        <w:tc>
          <w:tcPr>
            <w:tcW w:w="3623" w:type="dxa"/>
          </w:tcPr>
          <w:p w14:paraId="4F5BC432"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sz w:val="18"/>
                <w:szCs w:val="18"/>
              </w:rPr>
              <w:t>Financial baselines and evaluation methods and measures</w:t>
            </w:r>
          </w:p>
        </w:tc>
      </w:tr>
      <w:tr w:rsidR="005D7F1C" w:rsidRPr="005D7F1C" w14:paraId="0E6E8573" w14:textId="77777777" w:rsidTr="005D7F1C">
        <w:tc>
          <w:tcPr>
            <w:tcW w:w="1056" w:type="dxa"/>
          </w:tcPr>
          <w:p w14:paraId="43A058BF"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hint="eastAsia"/>
                <w:sz w:val="18"/>
                <w:szCs w:val="18"/>
              </w:rPr>
              <w:t>r</w:t>
            </w:r>
            <w:r w:rsidRPr="005D7F1C">
              <w:rPr>
                <w:rFonts w:ascii="Times New Roman" w:hAnsi="Times New Roman" w:cs="Times New Roman"/>
                <w:sz w:val="18"/>
                <w:szCs w:val="18"/>
              </w:rPr>
              <w:t>esult</w:t>
            </w:r>
          </w:p>
        </w:tc>
        <w:tc>
          <w:tcPr>
            <w:tcW w:w="3617" w:type="dxa"/>
          </w:tcPr>
          <w:p w14:paraId="79797D96" w14:textId="77777777" w:rsidR="005D7F1C" w:rsidRPr="005D7F1C" w:rsidRDefault="005D7F1C" w:rsidP="00A2204D">
            <w:pPr>
              <w:widowControl/>
              <w:jc w:val="left"/>
              <w:rPr>
                <w:rFonts w:ascii="Times New Roman" w:hAnsi="Times New Roman" w:cs="Times New Roman"/>
                <w:sz w:val="18"/>
                <w:szCs w:val="18"/>
              </w:rPr>
            </w:pPr>
            <w:r w:rsidRPr="005D7F1C">
              <w:rPr>
                <w:rFonts w:ascii="Times New Roman" w:hAnsi="Times New Roman" w:cs="Times New Roman"/>
                <w:sz w:val="18"/>
                <w:szCs w:val="18"/>
              </w:rPr>
              <w:t>Achieving significant statistical and technical performance or effect improvement in financial applications</w:t>
            </w:r>
          </w:p>
        </w:tc>
        <w:tc>
          <w:tcPr>
            <w:tcW w:w="3623" w:type="dxa"/>
          </w:tcPr>
          <w:p w14:paraId="44D3DA67" w14:textId="77777777" w:rsidR="005D7F1C" w:rsidRPr="005D7F1C" w:rsidRDefault="005D7F1C" w:rsidP="00A2204D">
            <w:pPr>
              <w:rPr>
                <w:rFonts w:ascii="Times New Roman" w:hAnsi="Times New Roman" w:cs="Times New Roman" w:hint="eastAsia"/>
                <w:sz w:val="18"/>
                <w:szCs w:val="18"/>
              </w:rPr>
            </w:pPr>
            <w:r w:rsidRPr="005D7F1C">
              <w:rPr>
                <w:rFonts w:ascii="Times New Roman" w:hAnsi="Times New Roman" w:cs="Times New Roman"/>
                <w:sz w:val="18"/>
                <w:szCs w:val="18"/>
              </w:rPr>
              <w:t>Better results or new perspectives for financial explanation</w:t>
            </w:r>
          </w:p>
        </w:tc>
      </w:tr>
    </w:tbl>
    <w:p w14:paraId="4C171066" w14:textId="77777777" w:rsidR="005D7F1C" w:rsidRPr="005D7F1C" w:rsidRDefault="005D7F1C" w:rsidP="005D7F1C">
      <w:pPr>
        <w:widowControl/>
        <w:rPr>
          <w:rFonts w:ascii="Times New Roman" w:hAnsi="Times New Roman" w:cs="Times New Roman" w:hint="eastAsia"/>
          <w:sz w:val="24"/>
          <w:szCs w:val="24"/>
        </w:rPr>
      </w:pPr>
    </w:p>
    <w:sectPr w:rsidR="005D7F1C" w:rsidRPr="005D7F1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7E"/>
    <w:rsid w:val="003B7D7E"/>
    <w:rsid w:val="005D7F1C"/>
    <w:rsid w:val="00692220"/>
    <w:rsid w:val="006A3E00"/>
    <w:rsid w:val="00886040"/>
    <w:rsid w:val="00C76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9C6E2"/>
  <w15:chartTrackingRefBased/>
  <w15:docId w15:val="{2C410245-3E94-49C7-8404-3F165BA1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886040"/>
    <w:pPr>
      <w:widowControl/>
      <w:spacing w:before="100" w:beforeAutospacing="1" w:after="100" w:afterAutospacing="1"/>
      <w:jc w:val="left"/>
      <w:outlineLvl w:val="1"/>
    </w:pPr>
    <w:rPr>
      <w:rFonts w:ascii="宋体" w:eastAsia="宋体" w:hAnsi="宋体" w:cs="宋体"/>
      <w:b/>
      <w:bCs/>
      <w:kern w:val="0"/>
      <w:sz w:val="36"/>
      <w:szCs w:val="36"/>
    </w:rPr>
  </w:style>
  <w:style w:type="paragraph" w:styleId="4">
    <w:name w:val="heading 4"/>
    <w:basedOn w:val="a"/>
    <w:link w:val="40"/>
    <w:uiPriority w:val="9"/>
    <w:qFormat/>
    <w:rsid w:val="00886040"/>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886040"/>
    <w:rPr>
      <w:rFonts w:ascii="宋体" w:eastAsia="宋体" w:hAnsi="宋体" w:cs="宋体"/>
      <w:b/>
      <w:bCs/>
      <w:kern w:val="0"/>
      <w:sz w:val="36"/>
      <w:szCs w:val="36"/>
    </w:rPr>
  </w:style>
  <w:style w:type="character" w:customStyle="1" w:styleId="40">
    <w:name w:val="标题 4 字符"/>
    <w:basedOn w:val="a0"/>
    <w:link w:val="4"/>
    <w:uiPriority w:val="9"/>
    <w:rsid w:val="00886040"/>
    <w:rPr>
      <w:rFonts w:ascii="宋体" w:eastAsia="宋体" w:hAnsi="宋体" w:cs="宋体"/>
      <w:b/>
      <w:bCs/>
      <w:kern w:val="0"/>
      <w:sz w:val="24"/>
      <w:szCs w:val="24"/>
    </w:rPr>
  </w:style>
  <w:style w:type="paragraph" w:styleId="a3">
    <w:name w:val="Normal (Web)"/>
    <w:basedOn w:val="a"/>
    <w:uiPriority w:val="99"/>
    <w:semiHidden/>
    <w:unhideWhenUsed/>
    <w:rsid w:val="0088604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86040"/>
    <w:rPr>
      <w:b/>
      <w:bCs/>
    </w:rPr>
  </w:style>
  <w:style w:type="table" w:styleId="a5">
    <w:name w:val="Table Grid"/>
    <w:basedOn w:val="a1"/>
    <w:uiPriority w:val="39"/>
    <w:rsid w:val="005D7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84196">
      <w:bodyDiv w:val="1"/>
      <w:marLeft w:val="0"/>
      <w:marRight w:val="0"/>
      <w:marTop w:val="0"/>
      <w:marBottom w:val="0"/>
      <w:divBdr>
        <w:top w:val="none" w:sz="0" w:space="0" w:color="auto"/>
        <w:left w:val="none" w:sz="0" w:space="0" w:color="auto"/>
        <w:bottom w:val="none" w:sz="0" w:space="0" w:color="auto"/>
        <w:right w:val="none" w:sz="0" w:space="0" w:color="auto"/>
      </w:divBdr>
      <w:divsChild>
        <w:div w:id="246578392">
          <w:marLeft w:val="0"/>
          <w:marRight w:val="0"/>
          <w:marTop w:val="0"/>
          <w:marBottom w:val="0"/>
          <w:divBdr>
            <w:top w:val="none" w:sz="0" w:space="0" w:color="auto"/>
            <w:left w:val="none" w:sz="0" w:space="0" w:color="auto"/>
            <w:bottom w:val="none" w:sz="0" w:space="0" w:color="auto"/>
            <w:right w:val="none" w:sz="0" w:space="0" w:color="auto"/>
          </w:divBdr>
        </w:div>
      </w:divsChild>
    </w:div>
    <w:div w:id="131607155">
      <w:bodyDiv w:val="1"/>
      <w:marLeft w:val="0"/>
      <w:marRight w:val="0"/>
      <w:marTop w:val="0"/>
      <w:marBottom w:val="0"/>
      <w:divBdr>
        <w:top w:val="none" w:sz="0" w:space="0" w:color="auto"/>
        <w:left w:val="none" w:sz="0" w:space="0" w:color="auto"/>
        <w:bottom w:val="none" w:sz="0" w:space="0" w:color="auto"/>
        <w:right w:val="none" w:sz="0" w:space="0" w:color="auto"/>
      </w:divBdr>
      <w:divsChild>
        <w:div w:id="803044944">
          <w:marLeft w:val="0"/>
          <w:marRight w:val="0"/>
          <w:marTop w:val="0"/>
          <w:marBottom w:val="0"/>
          <w:divBdr>
            <w:top w:val="none" w:sz="0" w:space="0" w:color="auto"/>
            <w:left w:val="none" w:sz="0" w:space="0" w:color="auto"/>
            <w:bottom w:val="none" w:sz="0" w:space="0" w:color="auto"/>
            <w:right w:val="none" w:sz="0" w:space="0" w:color="auto"/>
          </w:divBdr>
        </w:div>
        <w:div w:id="2042629831">
          <w:marLeft w:val="0"/>
          <w:marRight w:val="0"/>
          <w:marTop w:val="0"/>
          <w:marBottom w:val="0"/>
          <w:divBdr>
            <w:top w:val="none" w:sz="0" w:space="0" w:color="auto"/>
            <w:left w:val="none" w:sz="0" w:space="0" w:color="auto"/>
            <w:bottom w:val="none" w:sz="0" w:space="0" w:color="auto"/>
            <w:right w:val="none" w:sz="0" w:space="0" w:color="auto"/>
          </w:divBdr>
        </w:div>
        <w:div w:id="2047873704">
          <w:marLeft w:val="0"/>
          <w:marRight w:val="0"/>
          <w:marTop w:val="0"/>
          <w:marBottom w:val="0"/>
          <w:divBdr>
            <w:top w:val="none" w:sz="0" w:space="0" w:color="auto"/>
            <w:left w:val="none" w:sz="0" w:space="0" w:color="auto"/>
            <w:bottom w:val="none" w:sz="0" w:space="0" w:color="auto"/>
            <w:right w:val="none" w:sz="0" w:space="0" w:color="auto"/>
          </w:divBdr>
        </w:div>
        <w:div w:id="867181467">
          <w:marLeft w:val="0"/>
          <w:marRight w:val="0"/>
          <w:marTop w:val="0"/>
          <w:marBottom w:val="0"/>
          <w:divBdr>
            <w:top w:val="none" w:sz="0" w:space="0" w:color="auto"/>
            <w:left w:val="none" w:sz="0" w:space="0" w:color="auto"/>
            <w:bottom w:val="none" w:sz="0" w:space="0" w:color="auto"/>
            <w:right w:val="none" w:sz="0" w:space="0" w:color="auto"/>
          </w:divBdr>
        </w:div>
        <w:div w:id="252394438">
          <w:marLeft w:val="0"/>
          <w:marRight w:val="0"/>
          <w:marTop w:val="0"/>
          <w:marBottom w:val="0"/>
          <w:divBdr>
            <w:top w:val="none" w:sz="0" w:space="0" w:color="auto"/>
            <w:left w:val="none" w:sz="0" w:space="0" w:color="auto"/>
            <w:bottom w:val="none" w:sz="0" w:space="0" w:color="auto"/>
            <w:right w:val="none" w:sz="0" w:space="0" w:color="auto"/>
          </w:divBdr>
        </w:div>
        <w:div w:id="1070687277">
          <w:marLeft w:val="0"/>
          <w:marRight w:val="0"/>
          <w:marTop w:val="0"/>
          <w:marBottom w:val="0"/>
          <w:divBdr>
            <w:top w:val="none" w:sz="0" w:space="0" w:color="auto"/>
            <w:left w:val="none" w:sz="0" w:space="0" w:color="auto"/>
            <w:bottom w:val="none" w:sz="0" w:space="0" w:color="auto"/>
            <w:right w:val="none" w:sz="0" w:space="0" w:color="auto"/>
          </w:divBdr>
        </w:div>
        <w:div w:id="856777327">
          <w:marLeft w:val="0"/>
          <w:marRight w:val="0"/>
          <w:marTop w:val="0"/>
          <w:marBottom w:val="0"/>
          <w:divBdr>
            <w:top w:val="none" w:sz="0" w:space="0" w:color="auto"/>
            <w:left w:val="none" w:sz="0" w:space="0" w:color="auto"/>
            <w:bottom w:val="none" w:sz="0" w:space="0" w:color="auto"/>
            <w:right w:val="none" w:sz="0" w:space="0" w:color="auto"/>
          </w:divBdr>
        </w:div>
      </w:divsChild>
    </w:div>
    <w:div w:id="202136317">
      <w:bodyDiv w:val="1"/>
      <w:marLeft w:val="0"/>
      <w:marRight w:val="0"/>
      <w:marTop w:val="0"/>
      <w:marBottom w:val="0"/>
      <w:divBdr>
        <w:top w:val="none" w:sz="0" w:space="0" w:color="auto"/>
        <w:left w:val="none" w:sz="0" w:space="0" w:color="auto"/>
        <w:bottom w:val="none" w:sz="0" w:space="0" w:color="auto"/>
        <w:right w:val="none" w:sz="0" w:space="0" w:color="auto"/>
      </w:divBdr>
      <w:divsChild>
        <w:div w:id="373773481">
          <w:marLeft w:val="0"/>
          <w:marRight w:val="0"/>
          <w:marTop w:val="0"/>
          <w:marBottom w:val="0"/>
          <w:divBdr>
            <w:top w:val="none" w:sz="0" w:space="0" w:color="auto"/>
            <w:left w:val="none" w:sz="0" w:space="0" w:color="auto"/>
            <w:bottom w:val="none" w:sz="0" w:space="0" w:color="auto"/>
            <w:right w:val="none" w:sz="0" w:space="0" w:color="auto"/>
          </w:divBdr>
        </w:div>
        <w:div w:id="1989044305">
          <w:marLeft w:val="0"/>
          <w:marRight w:val="0"/>
          <w:marTop w:val="0"/>
          <w:marBottom w:val="0"/>
          <w:divBdr>
            <w:top w:val="none" w:sz="0" w:space="0" w:color="auto"/>
            <w:left w:val="none" w:sz="0" w:space="0" w:color="auto"/>
            <w:bottom w:val="none" w:sz="0" w:space="0" w:color="auto"/>
            <w:right w:val="none" w:sz="0" w:space="0" w:color="auto"/>
          </w:divBdr>
        </w:div>
        <w:div w:id="562714827">
          <w:marLeft w:val="0"/>
          <w:marRight w:val="0"/>
          <w:marTop w:val="0"/>
          <w:marBottom w:val="0"/>
          <w:divBdr>
            <w:top w:val="none" w:sz="0" w:space="0" w:color="auto"/>
            <w:left w:val="none" w:sz="0" w:space="0" w:color="auto"/>
            <w:bottom w:val="none" w:sz="0" w:space="0" w:color="auto"/>
            <w:right w:val="none" w:sz="0" w:space="0" w:color="auto"/>
          </w:divBdr>
        </w:div>
        <w:div w:id="192228650">
          <w:marLeft w:val="0"/>
          <w:marRight w:val="0"/>
          <w:marTop w:val="0"/>
          <w:marBottom w:val="0"/>
          <w:divBdr>
            <w:top w:val="none" w:sz="0" w:space="0" w:color="auto"/>
            <w:left w:val="none" w:sz="0" w:space="0" w:color="auto"/>
            <w:bottom w:val="none" w:sz="0" w:space="0" w:color="auto"/>
            <w:right w:val="none" w:sz="0" w:space="0" w:color="auto"/>
          </w:divBdr>
        </w:div>
        <w:div w:id="1180971055">
          <w:marLeft w:val="0"/>
          <w:marRight w:val="0"/>
          <w:marTop w:val="0"/>
          <w:marBottom w:val="0"/>
          <w:divBdr>
            <w:top w:val="none" w:sz="0" w:space="0" w:color="auto"/>
            <w:left w:val="none" w:sz="0" w:space="0" w:color="auto"/>
            <w:bottom w:val="none" w:sz="0" w:space="0" w:color="auto"/>
            <w:right w:val="none" w:sz="0" w:space="0" w:color="auto"/>
          </w:divBdr>
        </w:div>
        <w:div w:id="504714158">
          <w:marLeft w:val="0"/>
          <w:marRight w:val="0"/>
          <w:marTop w:val="0"/>
          <w:marBottom w:val="0"/>
          <w:divBdr>
            <w:top w:val="none" w:sz="0" w:space="0" w:color="auto"/>
            <w:left w:val="none" w:sz="0" w:space="0" w:color="auto"/>
            <w:bottom w:val="none" w:sz="0" w:space="0" w:color="auto"/>
            <w:right w:val="none" w:sz="0" w:space="0" w:color="auto"/>
          </w:divBdr>
        </w:div>
        <w:div w:id="1582174865">
          <w:marLeft w:val="0"/>
          <w:marRight w:val="0"/>
          <w:marTop w:val="0"/>
          <w:marBottom w:val="0"/>
          <w:divBdr>
            <w:top w:val="none" w:sz="0" w:space="0" w:color="auto"/>
            <w:left w:val="none" w:sz="0" w:space="0" w:color="auto"/>
            <w:bottom w:val="none" w:sz="0" w:space="0" w:color="auto"/>
            <w:right w:val="none" w:sz="0" w:space="0" w:color="auto"/>
          </w:divBdr>
        </w:div>
        <w:div w:id="1407073551">
          <w:marLeft w:val="0"/>
          <w:marRight w:val="0"/>
          <w:marTop w:val="0"/>
          <w:marBottom w:val="0"/>
          <w:divBdr>
            <w:top w:val="none" w:sz="0" w:space="0" w:color="auto"/>
            <w:left w:val="none" w:sz="0" w:space="0" w:color="auto"/>
            <w:bottom w:val="none" w:sz="0" w:space="0" w:color="auto"/>
            <w:right w:val="none" w:sz="0" w:space="0" w:color="auto"/>
          </w:divBdr>
        </w:div>
        <w:div w:id="244654957">
          <w:marLeft w:val="0"/>
          <w:marRight w:val="0"/>
          <w:marTop w:val="0"/>
          <w:marBottom w:val="0"/>
          <w:divBdr>
            <w:top w:val="none" w:sz="0" w:space="0" w:color="auto"/>
            <w:left w:val="none" w:sz="0" w:space="0" w:color="auto"/>
            <w:bottom w:val="none" w:sz="0" w:space="0" w:color="auto"/>
            <w:right w:val="none" w:sz="0" w:space="0" w:color="auto"/>
          </w:divBdr>
        </w:div>
        <w:div w:id="249047864">
          <w:marLeft w:val="0"/>
          <w:marRight w:val="0"/>
          <w:marTop w:val="0"/>
          <w:marBottom w:val="0"/>
          <w:divBdr>
            <w:top w:val="none" w:sz="0" w:space="0" w:color="auto"/>
            <w:left w:val="none" w:sz="0" w:space="0" w:color="auto"/>
            <w:bottom w:val="none" w:sz="0" w:space="0" w:color="auto"/>
            <w:right w:val="none" w:sz="0" w:space="0" w:color="auto"/>
          </w:divBdr>
        </w:div>
      </w:divsChild>
    </w:div>
    <w:div w:id="213542052">
      <w:bodyDiv w:val="1"/>
      <w:marLeft w:val="0"/>
      <w:marRight w:val="0"/>
      <w:marTop w:val="0"/>
      <w:marBottom w:val="0"/>
      <w:divBdr>
        <w:top w:val="none" w:sz="0" w:space="0" w:color="auto"/>
        <w:left w:val="none" w:sz="0" w:space="0" w:color="auto"/>
        <w:bottom w:val="none" w:sz="0" w:space="0" w:color="auto"/>
        <w:right w:val="none" w:sz="0" w:space="0" w:color="auto"/>
      </w:divBdr>
      <w:divsChild>
        <w:div w:id="951209574">
          <w:marLeft w:val="0"/>
          <w:marRight w:val="0"/>
          <w:marTop w:val="0"/>
          <w:marBottom w:val="0"/>
          <w:divBdr>
            <w:top w:val="none" w:sz="0" w:space="0" w:color="auto"/>
            <w:left w:val="none" w:sz="0" w:space="0" w:color="auto"/>
            <w:bottom w:val="none" w:sz="0" w:space="0" w:color="auto"/>
            <w:right w:val="none" w:sz="0" w:space="0" w:color="auto"/>
          </w:divBdr>
        </w:div>
      </w:divsChild>
    </w:div>
    <w:div w:id="465590148">
      <w:bodyDiv w:val="1"/>
      <w:marLeft w:val="0"/>
      <w:marRight w:val="0"/>
      <w:marTop w:val="0"/>
      <w:marBottom w:val="0"/>
      <w:divBdr>
        <w:top w:val="none" w:sz="0" w:space="0" w:color="auto"/>
        <w:left w:val="none" w:sz="0" w:space="0" w:color="auto"/>
        <w:bottom w:val="none" w:sz="0" w:space="0" w:color="auto"/>
        <w:right w:val="none" w:sz="0" w:space="0" w:color="auto"/>
      </w:divBdr>
      <w:divsChild>
        <w:div w:id="1541431502">
          <w:marLeft w:val="0"/>
          <w:marRight w:val="0"/>
          <w:marTop w:val="0"/>
          <w:marBottom w:val="0"/>
          <w:divBdr>
            <w:top w:val="none" w:sz="0" w:space="0" w:color="auto"/>
            <w:left w:val="none" w:sz="0" w:space="0" w:color="auto"/>
            <w:bottom w:val="none" w:sz="0" w:space="0" w:color="auto"/>
            <w:right w:val="none" w:sz="0" w:space="0" w:color="auto"/>
          </w:divBdr>
        </w:div>
      </w:divsChild>
    </w:div>
    <w:div w:id="537426987">
      <w:bodyDiv w:val="1"/>
      <w:marLeft w:val="0"/>
      <w:marRight w:val="0"/>
      <w:marTop w:val="0"/>
      <w:marBottom w:val="0"/>
      <w:divBdr>
        <w:top w:val="none" w:sz="0" w:space="0" w:color="auto"/>
        <w:left w:val="none" w:sz="0" w:space="0" w:color="auto"/>
        <w:bottom w:val="none" w:sz="0" w:space="0" w:color="auto"/>
        <w:right w:val="none" w:sz="0" w:space="0" w:color="auto"/>
      </w:divBdr>
      <w:divsChild>
        <w:div w:id="640622870">
          <w:marLeft w:val="0"/>
          <w:marRight w:val="0"/>
          <w:marTop w:val="0"/>
          <w:marBottom w:val="0"/>
          <w:divBdr>
            <w:top w:val="none" w:sz="0" w:space="0" w:color="auto"/>
            <w:left w:val="none" w:sz="0" w:space="0" w:color="auto"/>
            <w:bottom w:val="none" w:sz="0" w:space="0" w:color="auto"/>
            <w:right w:val="none" w:sz="0" w:space="0" w:color="auto"/>
          </w:divBdr>
        </w:div>
        <w:div w:id="522211259">
          <w:marLeft w:val="0"/>
          <w:marRight w:val="0"/>
          <w:marTop w:val="0"/>
          <w:marBottom w:val="0"/>
          <w:divBdr>
            <w:top w:val="none" w:sz="0" w:space="0" w:color="auto"/>
            <w:left w:val="none" w:sz="0" w:space="0" w:color="auto"/>
            <w:bottom w:val="none" w:sz="0" w:space="0" w:color="auto"/>
            <w:right w:val="none" w:sz="0" w:space="0" w:color="auto"/>
          </w:divBdr>
          <w:divsChild>
            <w:div w:id="1565293280">
              <w:marLeft w:val="0"/>
              <w:marRight w:val="0"/>
              <w:marTop w:val="0"/>
              <w:marBottom w:val="0"/>
              <w:divBdr>
                <w:top w:val="none" w:sz="0" w:space="0" w:color="auto"/>
                <w:left w:val="none" w:sz="0" w:space="0" w:color="auto"/>
                <w:bottom w:val="none" w:sz="0" w:space="0" w:color="auto"/>
                <w:right w:val="none" w:sz="0" w:space="0" w:color="auto"/>
              </w:divBdr>
            </w:div>
          </w:divsChild>
        </w:div>
        <w:div w:id="1768232795">
          <w:marLeft w:val="0"/>
          <w:marRight w:val="0"/>
          <w:marTop w:val="0"/>
          <w:marBottom w:val="0"/>
          <w:divBdr>
            <w:top w:val="none" w:sz="0" w:space="0" w:color="auto"/>
            <w:left w:val="none" w:sz="0" w:space="0" w:color="auto"/>
            <w:bottom w:val="none" w:sz="0" w:space="0" w:color="auto"/>
            <w:right w:val="none" w:sz="0" w:space="0" w:color="auto"/>
          </w:divBdr>
          <w:divsChild>
            <w:div w:id="686063417">
              <w:marLeft w:val="0"/>
              <w:marRight w:val="0"/>
              <w:marTop w:val="0"/>
              <w:marBottom w:val="0"/>
              <w:divBdr>
                <w:top w:val="none" w:sz="0" w:space="0" w:color="auto"/>
                <w:left w:val="none" w:sz="0" w:space="0" w:color="auto"/>
                <w:bottom w:val="none" w:sz="0" w:space="0" w:color="auto"/>
                <w:right w:val="none" w:sz="0" w:space="0" w:color="auto"/>
              </w:divBdr>
              <w:divsChild>
                <w:div w:id="1160728873">
                  <w:marLeft w:val="0"/>
                  <w:marRight w:val="0"/>
                  <w:marTop w:val="0"/>
                  <w:marBottom w:val="0"/>
                  <w:divBdr>
                    <w:top w:val="none" w:sz="0" w:space="0" w:color="auto"/>
                    <w:left w:val="none" w:sz="0" w:space="0" w:color="auto"/>
                    <w:bottom w:val="none" w:sz="0" w:space="0" w:color="auto"/>
                    <w:right w:val="none" w:sz="0" w:space="0" w:color="auto"/>
                  </w:divBdr>
                  <w:divsChild>
                    <w:div w:id="418212863">
                      <w:marLeft w:val="0"/>
                      <w:marRight w:val="0"/>
                      <w:marTop w:val="0"/>
                      <w:marBottom w:val="0"/>
                      <w:divBdr>
                        <w:top w:val="none" w:sz="0" w:space="0" w:color="auto"/>
                        <w:left w:val="none" w:sz="0" w:space="0" w:color="auto"/>
                        <w:bottom w:val="none" w:sz="0" w:space="0" w:color="auto"/>
                        <w:right w:val="none" w:sz="0" w:space="0" w:color="auto"/>
                      </w:divBdr>
                      <w:divsChild>
                        <w:div w:id="682513017">
                          <w:marLeft w:val="0"/>
                          <w:marRight w:val="0"/>
                          <w:marTop w:val="0"/>
                          <w:marBottom w:val="0"/>
                          <w:divBdr>
                            <w:top w:val="none" w:sz="0" w:space="0" w:color="auto"/>
                            <w:left w:val="none" w:sz="0" w:space="0" w:color="auto"/>
                            <w:bottom w:val="none" w:sz="0" w:space="0" w:color="auto"/>
                            <w:right w:val="none" w:sz="0" w:space="0" w:color="auto"/>
                          </w:divBdr>
                          <w:divsChild>
                            <w:div w:id="549269839">
                              <w:marLeft w:val="0"/>
                              <w:marRight w:val="0"/>
                              <w:marTop w:val="0"/>
                              <w:marBottom w:val="0"/>
                              <w:divBdr>
                                <w:top w:val="none" w:sz="0" w:space="0" w:color="auto"/>
                                <w:left w:val="none" w:sz="0" w:space="0" w:color="auto"/>
                                <w:bottom w:val="none" w:sz="0" w:space="0" w:color="auto"/>
                                <w:right w:val="none" w:sz="0" w:space="0" w:color="auto"/>
                              </w:divBdr>
                              <w:divsChild>
                                <w:div w:id="1642685815">
                                  <w:marLeft w:val="0"/>
                                  <w:marRight w:val="0"/>
                                  <w:marTop w:val="0"/>
                                  <w:marBottom w:val="0"/>
                                  <w:divBdr>
                                    <w:top w:val="none" w:sz="0" w:space="0" w:color="auto"/>
                                    <w:left w:val="none" w:sz="0" w:space="0" w:color="auto"/>
                                    <w:bottom w:val="none" w:sz="0" w:space="0" w:color="auto"/>
                                    <w:right w:val="none" w:sz="0" w:space="0" w:color="auto"/>
                                  </w:divBdr>
                                  <w:divsChild>
                                    <w:div w:id="838470035">
                                      <w:marLeft w:val="0"/>
                                      <w:marRight w:val="0"/>
                                      <w:marTop w:val="0"/>
                                      <w:marBottom w:val="0"/>
                                      <w:divBdr>
                                        <w:top w:val="none" w:sz="0" w:space="0" w:color="auto"/>
                                        <w:left w:val="none" w:sz="0" w:space="0" w:color="auto"/>
                                        <w:bottom w:val="none" w:sz="0" w:space="0" w:color="auto"/>
                                        <w:right w:val="none" w:sz="0" w:space="0" w:color="auto"/>
                                      </w:divBdr>
                                      <w:divsChild>
                                        <w:div w:id="1926835511">
                                          <w:marLeft w:val="0"/>
                                          <w:marRight w:val="0"/>
                                          <w:marTop w:val="0"/>
                                          <w:marBottom w:val="0"/>
                                          <w:divBdr>
                                            <w:top w:val="none" w:sz="0" w:space="0" w:color="auto"/>
                                            <w:left w:val="none" w:sz="0" w:space="0" w:color="auto"/>
                                            <w:bottom w:val="none" w:sz="0" w:space="0" w:color="auto"/>
                                            <w:right w:val="none" w:sz="0" w:space="0" w:color="auto"/>
                                          </w:divBdr>
                                          <w:divsChild>
                                            <w:div w:id="1420327394">
                                              <w:marLeft w:val="0"/>
                                              <w:marRight w:val="0"/>
                                              <w:marTop w:val="0"/>
                                              <w:marBottom w:val="0"/>
                                              <w:divBdr>
                                                <w:top w:val="none" w:sz="0" w:space="0" w:color="auto"/>
                                                <w:left w:val="none" w:sz="0" w:space="0" w:color="auto"/>
                                                <w:bottom w:val="none" w:sz="0" w:space="0" w:color="auto"/>
                                                <w:right w:val="none" w:sz="0" w:space="0" w:color="auto"/>
                                              </w:divBdr>
                                              <w:divsChild>
                                                <w:div w:id="1708794928">
                                                  <w:marLeft w:val="0"/>
                                                  <w:marRight w:val="0"/>
                                                  <w:marTop w:val="0"/>
                                                  <w:marBottom w:val="0"/>
                                                  <w:divBdr>
                                                    <w:top w:val="none" w:sz="0" w:space="0" w:color="auto"/>
                                                    <w:left w:val="none" w:sz="0" w:space="0" w:color="auto"/>
                                                    <w:bottom w:val="none" w:sz="0" w:space="0" w:color="auto"/>
                                                    <w:right w:val="none" w:sz="0" w:space="0" w:color="auto"/>
                                                  </w:divBdr>
                                                  <w:divsChild>
                                                    <w:div w:id="2075006950">
                                                      <w:marLeft w:val="0"/>
                                                      <w:marRight w:val="0"/>
                                                      <w:marTop w:val="0"/>
                                                      <w:marBottom w:val="0"/>
                                                      <w:divBdr>
                                                        <w:top w:val="none" w:sz="0" w:space="0" w:color="auto"/>
                                                        <w:left w:val="none" w:sz="0" w:space="0" w:color="auto"/>
                                                        <w:bottom w:val="none" w:sz="0" w:space="0" w:color="auto"/>
                                                        <w:right w:val="none" w:sz="0" w:space="0" w:color="auto"/>
                                                      </w:divBdr>
                                                      <w:divsChild>
                                                        <w:div w:id="1796287654">
                                                          <w:marLeft w:val="0"/>
                                                          <w:marRight w:val="0"/>
                                                          <w:marTop w:val="0"/>
                                                          <w:marBottom w:val="0"/>
                                                          <w:divBdr>
                                                            <w:top w:val="none" w:sz="0" w:space="0" w:color="auto"/>
                                                            <w:left w:val="none" w:sz="0" w:space="0" w:color="auto"/>
                                                            <w:bottom w:val="none" w:sz="0" w:space="0" w:color="auto"/>
                                                            <w:right w:val="none" w:sz="0" w:space="0" w:color="auto"/>
                                                          </w:divBdr>
                                                          <w:divsChild>
                                                            <w:div w:id="995181479">
                                                              <w:marLeft w:val="0"/>
                                                              <w:marRight w:val="0"/>
                                                              <w:marTop w:val="0"/>
                                                              <w:marBottom w:val="0"/>
                                                              <w:divBdr>
                                                                <w:top w:val="none" w:sz="0" w:space="0" w:color="auto"/>
                                                                <w:left w:val="none" w:sz="0" w:space="0" w:color="auto"/>
                                                                <w:bottom w:val="none" w:sz="0" w:space="0" w:color="auto"/>
                                                                <w:right w:val="none" w:sz="0" w:space="0" w:color="auto"/>
                                                              </w:divBdr>
                                                              <w:divsChild>
                                                                <w:div w:id="475417120">
                                                                  <w:marLeft w:val="0"/>
                                                                  <w:marRight w:val="0"/>
                                                                  <w:marTop w:val="0"/>
                                                                  <w:marBottom w:val="0"/>
                                                                  <w:divBdr>
                                                                    <w:top w:val="none" w:sz="0" w:space="0" w:color="auto"/>
                                                                    <w:left w:val="none" w:sz="0" w:space="0" w:color="auto"/>
                                                                    <w:bottom w:val="none" w:sz="0" w:space="0" w:color="auto"/>
                                                                    <w:right w:val="none" w:sz="0" w:space="0" w:color="auto"/>
                                                                  </w:divBdr>
                                                                  <w:divsChild>
                                                                    <w:div w:id="146966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877585">
                                              <w:marLeft w:val="0"/>
                                              <w:marRight w:val="0"/>
                                              <w:marTop w:val="0"/>
                                              <w:marBottom w:val="0"/>
                                              <w:divBdr>
                                                <w:top w:val="none" w:sz="0" w:space="0" w:color="auto"/>
                                                <w:left w:val="none" w:sz="0" w:space="0" w:color="auto"/>
                                                <w:bottom w:val="none" w:sz="0" w:space="0" w:color="auto"/>
                                                <w:right w:val="none" w:sz="0" w:space="0" w:color="auto"/>
                                              </w:divBdr>
                                              <w:divsChild>
                                                <w:div w:id="1562905145">
                                                  <w:marLeft w:val="0"/>
                                                  <w:marRight w:val="0"/>
                                                  <w:marTop w:val="0"/>
                                                  <w:marBottom w:val="0"/>
                                                  <w:divBdr>
                                                    <w:top w:val="none" w:sz="0" w:space="0" w:color="auto"/>
                                                    <w:left w:val="none" w:sz="0" w:space="0" w:color="auto"/>
                                                    <w:bottom w:val="none" w:sz="0" w:space="0" w:color="auto"/>
                                                    <w:right w:val="none" w:sz="0" w:space="0" w:color="auto"/>
                                                  </w:divBdr>
                                                  <w:divsChild>
                                                    <w:div w:id="1832794332">
                                                      <w:marLeft w:val="0"/>
                                                      <w:marRight w:val="0"/>
                                                      <w:marTop w:val="0"/>
                                                      <w:marBottom w:val="0"/>
                                                      <w:divBdr>
                                                        <w:top w:val="none" w:sz="0" w:space="0" w:color="auto"/>
                                                        <w:left w:val="none" w:sz="0" w:space="0" w:color="auto"/>
                                                        <w:bottom w:val="none" w:sz="0" w:space="0" w:color="auto"/>
                                                        <w:right w:val="none" w:sz="0" w:space="0" w:color="auto"/>
                                                      </w:divBdr>
                                                      <w:divsChild>
                                                        <w:div w:id="1608385395">
                                                          <w:marLeft w:val="0"/>
                                                          <w:marRight w:val="0"/>
                                                          <w:marTop w:val="0"/>
                                                          <w:marBottom w:val="0"/>
                                                          <w:divBdr>
                                                            <w:top w:val="none" w:sz="0" w:space="0" w:color="auto"/>
                                                            <w:left w:val="none" w:sz="0" w:space="0" w:color="auto"/>
                                                            <w:bottom w:val="none" w:sz="0" w:space="0" w:color="auto"/>
                                                            <w:right w:val="none" w:sz="0" w:space="0" w:color="auto"/>
                                                          </w:divBdr>
                                                          <w:divsChild>
                                                            <w:div w:id="727847022">
                                                              <w:marLeft w:val="0"/>
                                                              <w:marRight w:val="0"/>
                                                              <w:marTop w:val="0"/>
                                                              <w:marBottom w:val="0"/>
                                                              <w:divBdr>
                                                                <w:top w:val="none" w:sz="0" w:space="0" w:color="auto"/>
                                                                <w:left w:val="none" w:sz="0" w:space="0" w:color="auto"/>
                                                                <w:bottom w:val="none" w:sz="0" w:space="0" w:color="auto"/>
                                                                <w:right w:val="none" w:sz="0" w:space="0" w:color="auto"/>
                                                              </w:divBdr>
                                                              <w:divsChild>
                                                                <w:div w:id="577057560">
                                                                  <w:marLeft w:val="0"/>
                                                                  <w:marRight w:val="0"/>
                                                                  <w:marTop w:val="0"/>
                                                                  <w:marBottom w:val="0"/>
                                                                  <w:divBdr>
                                                                    <w:top w:val="none" w:sz="0" w:space="0" w:color="auto"/>
                                                                    <w:left w:val="none" w:sz="0" w:space="0" w:color="auto"/>
                                                                    <w:bottom w:val="none" w:sz="0" w:space="0" w:color="auto"/>
                                                                    <w:right w:val="none" w:sz="0" w:space="0" w:color="auto"/>
                                                                  </w:divBdr>
                                                                  <w:divsChild>
                                                                    <w:div w:id="206813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361209">
                                              <w:marLeft w:val="0"/>
                                              <w:marRight w:val="0"/>
                                              <w:marTop w:val="0"/>
                                              <w:marBottom w:val="0"/>
                                              <w:divBdr>
                                                <w:top w:val="none" w:sz="0" w:space="0" w:color="auto"/>
                                                <w:left w:val="none" w:sz="0" w:space="0" w:color="auto"/>
                                                <w:bottom w:val="none" w:sz="0" w:space="0" w:color="auto"/>
                                                <w:right w:val="none" w:sz="0" w:space="0" w:color="auto"/>
                                              </w:divBdr>
                                              <w:divsChild>
                                                <w:div w:id="262419396">
                                                  <w:marLeft w:val="0"/>
                                                  <w:marRight w:val="0"/>
                                                  <w:marTop w:val="0"/>
                                                  <w:marBottom w:val="0"/>
                                                  <w:divBdr>
                                                    <w:top w:val="none" w:sz="0" w:space="0" w:color="auto"/>
                                                    <w:left w:val="none" w:sz="0" w:space="0" w:color="auto"/>
                                                    <w:bottom w:val="none" w:sz="0" w:space="0" w:color="auto"/>
                                                    <w:right w:val="none" w:sz="0" w:space="0" w:color="auto"/>
                                                  </w:divBdr>
                                                  <w:divsChild>
                                                    <w:div w:id="643237789">
                                                      <w:marLeft w:val="0"/>
                                                      <w:marRight w:val="0"/>
                                                      <w:marTop w:val="0"/>
                                                      <w:marBottom w:val="0"/>
                                                      <w:divBdr>
                                                        <w:top w:val="none" w:sz="0" w:space="0" w:color="auto"/>
                                                        <w:left w:val="none" w:sz="0" w:space="0" w:color="auto"/>
                                                        <w:bottom w:val="none" w:sz="0" w:space="0" w:color="auto"/>
                                                        <w:right w:val="none" w:sz="0" w:space="0" w:color="auto"/>
                                                      </w:divBdr>
                                                      <w:divsChild>
                                                        <w:div w:id="1610620477">
                                                          <w:marLeft w:val="0"/>
                                                          <w:marRight w:val="0"/>
                                                          <w:marTop w:val="0"/>
                                                          <w:marBottom w:val="0"/>
                                                          <w:divBdr>
                                                            <w:top w:val="none" w:sz="0" w:space="0" w:color="auto"/>
                                                            <w:left w:val="none" w:sz="0" w:space="0" w:color="auto"/>
                                                            <w:bottom w:val="none" w:sz="0" w:space="0" w:color="auto"/>
                                                            <w:right w:val="none" w:sz="0" w:space="0" w:color="auto"/>
                                                          </w:divBdr>
                                                          <w:divsChild>
                                                            <w:div w:id="748384793">
                                                              <w:marLeft w:val="0"/>
                                                              <w:marRight w:val="0"/>
                                                              <w:marTop w:val="0"/>
                                                              <w:marBottom w:val="0"/>
                                                              <w:divBdr>
                                                                <w:top w:val="none" w:sz="0" w:space="0" w:color="auto"/>
                                                                <w:left w:val="none" w:sz="0" w:space="0" w:color="auto"/>
                                                                <w:bottom w:val="none" w:sz="0" w:space="0" w:color="auto"/>
                                                                <w:right w:val="none" w:sz="0" w:space="0" w:color="auto"/>
                                                              </w:divBdr>
                                                              <w:divsChild>
                                                                <w:div w:id="337923629">
                                                                  <w:marLeft w:val="0"/>
                                                                  <w:marRight w:val="0"/>
                                                                  <w:marTop w:val="0"/>
                                                                  <w:marBottom w:val="0"/>
                                                                  <w:divBdr>
                                                                    <w:top w:val="none" w:sz="0" w:space="0" w:color="auto"/>
                                                                    <w:left w:val="none" w:sz="0" w:space="0" w:color="auto"/>
                                                                    <w:bottom w:val="none" w:sz="0" w:space="0" w:color="auto"/>
                                                                    <w:right w:val="none" w:sz="0" w:space="0" w:color="auto"/>
                                                                  </w:divBdr>
                                                                  <w:divsChild>
                                                                    <w:div w:id="131375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40713343">
      <w:bodyDiv w:val="1"/>
      <w:marLeft w:val="0"/>
      <w:marRight w:val="0"/>
      <w:marTop w:val="0"/>
      <w:marBottom w:val="0"/>
      <w:divBdr>
        <w:top w:val="none" w:sz="0" w:space="0" w:color="auto"/>
        <w:left w:val="none" w:sz="0" w:space="0" w:color="auto"/>
        <w:bottom w:val="none" w:sz="0" w:space="0" w:color="auto"/>
        <w:right w:val="none" w:sz="0" w:space="0" w:color="auto"/>
      </w:divBdr>
      <w:divsChild>
        <w:div w:id="1095594064">
          <w:marLeft w:val="0"/>
          <w:marRight w:val="0"/>
          <w:marTop w:val="0"/>
          <w:marBottom w:val="0"/>
          <w:divBdr>
            <w:top w:val="none" w:sz="0" w:space="0" w:color="auto"/>
            <w:left w:val="none" w:sz="0" w:space="0" w:color="auto"/>
            <w:bottom w:val="none" w:sz="0" w:space="0" w:color="auto"/>
            <w:right w:val="none" w:sz="0" w:space="0" w:color="auto"/>
          </w:divBdr>
        </w:div>
        <w:div w:id="1347247682">
          <w:marLeft w:val="0"/>
          <w:marRight w:val="0"/>
          <w:marTop w:val="0"/>
          <w:marBottom w:val="0"/>
          <w:divBdr>
            <w:top w:val="none" w:sz="0" w:space="0" w:color="auto"/>
            <w:left w:val="none" w:sz="0" w:space="0" w:color="auto"/>
            <w:bottom w:val="none" w:sz="0" w:space="0" w:color="auto"/>
            <w:right w:val="none" w:sz="0" w:space="0" w:color="auto"/>
          </w:divBdr>
        </w:div>
        <w:div w:id="667438432">
          <w:marLeft w:val="0"/>
          <w:marRight w:val="0"/>
          <w:marTop w:val="0"/>
          <w:marBottom w:val="0"/>
          <w:divBdr>
            <w:top w:val="none" w:sz="0" w:space="0" w:color="auto"/>
            <w:left w:val="none" w:sz="0" w:space="0" w:color="auto"/>
            <w:bottom w:val="none" w:sz="0" w:space="0" w:color="auto"/>
            <w:right w:val="none" w:sz="0" w:space="0" w:color="auto"/>
          </w:divBdr>
        </w:div>
        <w:div w:id="9452421">
          <w:marLeft w:val="0"/>
          <w:marRight w:val="0"/>
          <w:marTop w:val="0"/>
          <w:marBottom w:val="0"/>
          <w:divBdr>
            <w:top w:val="none" w:sz="0" w:space="0" w:color="auto"/>
            <w:left w:val="none" w:sz="0" w:space="0" w:color="auto"/>
            <w:bottom w:val="none" w:sz="0" w:space="0" w:color="auto"/>
            <w:right w:val="none" w:sz="0" w:space="0" w:color="auto"/>
          </w:divBdr>
        </w:div>
        <w:div w:id="1961763303">
          <w:marLeft w:val="0"/>
          <w:marRight w:val="0"/>
          <w:marTop w:val="0"/>
          <w:marBottom w:val="0"/>
          <w:divBdr>
            <w:top w:val="none" w:sz="0" w:space="0" w:color="auto"/>
            <w:left w:val="none" w:sz="0" w:space="0" w:color="auto"/>
            <w:bottom w:val="none" w:sz="0" w:space="0" w:color="auto"/>
            <w:right w:val="none" w:sz="0" w:space="0" w:color="auto"/>
          </w:divBdr>
        </w:div>
        <w:div w:id="661852689">
          <w:marLeft w:val="0"/>
          <w:marRight w:val="0"/>
          <w:marTop w:val="0"/>
          <w:marBottom w:val="0"/>
          <w:divBdr>
            <w:top w:val="none" w:sz="0" w:space="0" w:color="auto"/>
            <w:left w:val="none" w:sz="0" w:space="0" w:color="auto"/>
            <w:bottom w:val="none" w:sz="0" w:space="0" w:color="auto"/>
            <w:right w:val="none" w:sz="0" w:space="0" w:color="auto"/>
          </w:divBdr>
        </w:div>
        <w:div w:id="765927073">
          <w:marLeft w:val="0"/>
          <w:marRight w:val="0"/>
          <w:marTop w:val="0"/>
          <w:marBottom w:val="0"/>
          <w:divBdr>
            <w:top w:val="none" w:sz="0" w:space="0" w:color="auto"/>
            <w:left w:val="none" w:sz="0" w:space="0" w:color="auto"/>
            <w:bottom w:val="none" w:sz="0" w:space="0" w:color="auto"/>
            <w:right w:val="none" w:sz="0" w:space="0" w:color="auto"/>
          </w:divBdr>
        </w:div>
        <w:div w:id="262148243">
          <w:marLeft w:val="0"/>
          <w:marRight w:val="0"/>
          <w:marTop w:val="0"/>
          <w:marBottom w:val="0"/>
          <w:divBdr>
            <w:top w:val="none" w:sz="0" w:space="0" w:color="auto"/>
            <w:left w:val="none" w:sz="0" w:space="0" w:color="auto"/>
            <w:bottom w:val="none" w:sz="0" w:space="0" w:color="auto"/>
            <w:right w:val="none" w:sz="0" w:space="0" w:color="auto"/>
          </w:divBdr>
        </w:div>
        <w:div w:id="1694645588">
          <w:marLeft w:val="0"/>
          <w:marRight w:val="0"/>
          <w:marTop w:val="0"/>
          <w:marBottom w:val="0"/>
          <w:divBdr>
            <w:top w:val="none" w:sz="0" w:space="0" w:color="auto"/>
            <w:left w:val="none" w:sz="0" w:space="0" w:color="auto"/>
            <w:bottom w:val="none" w:sz="0" w:space="0" w:color="auto"/>
            <w:right w:val="none" w:sz="0" w:space="0" w:color="auto"/>
          </w:divBdr>
        </w:div>
        <w:div w:id="1258296706">
          <w:marLeft w:val="0"/>
          <w:marRight w:val="0"/>
          <w:marTop w:val="0"/>
          <w:marBottom w:val="0"/>
          <w:divBdr>
            <w:top w:val="none" w:sz="0" w:space="0" w:color="auto"/>
            <w:left w:val="none" w:sz="0" w:space="0" w:color="auto"/>
            <w:bottom w:val="none" w:sz="0" w:space="0" w:color="auto"/>
            <w:right w:val="none" w:sz="0" w:space="0" w:color="auto"/>
          </w:divBdr>
        </w:div>
        <w:div w:id="624391969">
          <w:marLeft w:val="0"/>
          <w:marRight w:val="0"/>
          <w:marTop w:val="0"/>
          <w:marBottom w:val="0"/>
          <w:divBdr>
            <w:top w:val="none" w:sz="0" w:space="0" w:color="auto"/>
            <w:left w:val="none" w:sz="0" w:space="0" w:color="auto"/>
            <w:bottom w:val="none" w:sz="0" w:space="0" w:color="auto"/>
            <w:right w:val="none" w:sz="0" w:space="0" w:color="auto"/>
          </w:divBdr>
        </w:div>
      </w:divsChild>
    </w:div>
    <w:div w:id="1377201764">
      <w:bodyDiv w:val="1"/>
      <w:marLeft w:val="0"/>
      <w:marRight w:val="0"/>
      <w:marTop w:val="0"/>
      <w:marBottom w:val="0"/>
      <w:divBdr>
        <w:top w:val="none" w:sz="0" w:space="0" w:color="auto"/>
        <w:left w:val="none" w:sz="0" w:space="0" w:color="auto"/>
        <w:bottom w:val="none" w:sz="0" w:space="0" w:color="auto"/>
        <w:right w:val="none" w:sz="0" w:space="0" w:color="auto"/>
      </w:divBdr>
      <w:divsChild>
        <w:div w:id="1398169764">
          <w:marLeft w:val="0"/>
          <w:marRight w:val="0"/>
          <w:marTop w:val="0"/>
          <w:marBottom w:val="0"/>
          <w:divBdr>
            <w:top w:val="none" w:sz="0" w:space="0" w:color="auto"/>
            <w:left w:val="none" w:sz="0" w:space="0" w:color="auto"/>
            <w:bottom w:val="none" w:sz="0" w:space="0" w:color="auto"/>
            <w:right w:val="none" w:sz="0" w:space="0" w:color="auto"/>
          </w:divBdr>
        </w:div>
      </w:divsChild>
    </w:div>
    <w:div w:id="1476602722">
      <w:bodyDiv w:val="1"/>
      <w:marLeft w:val="0"/>
      <w:marRight w:val="0"/>
      <w:marTop w:val="0"/>
      <w:marBottom w:val="0"/>
      <w:divBdr>
        <w:top w:val="none" w:sz="0" w:space="0" w:color="auto"/>
        <w:left w:val="none" w:sz="0" w:space="0" w:color="auto"/>
        <w:bottom w:val="none" w:sz="0" w:space="0" w:color="auto"/>
        <w:right w:val="none" w:sz="0" w:space="0" w:color="auto"/>
      </w:divBdr>
      <w:divsChild>
        <w:div w:id="609168834">
          <w:marLeft w:val="0"/>
          <w:marRight w:val="0"/>
          <w:marTop w:val="0"/>
          <w:marBottom w:val="0"/>
          <w:divBdr>
            <w:top w:val="none" w:sz="0" w:space="0" w:color="auto"/>
            <w:left w:val="none" w:sz="0" w:space="0" w:color="auto"/>
            <w:bottom w:val="none" w:sz="0" w:space="0" w:color="auto"/>
            <w:right w:val="none" w:sz="0" w:space="0" w:color="auto"/>
          </w:divBdr>
        </w:div>
      </w:divsChild>
    </w:div>
    <w:div w:id="1629818645">
      <w:bodyDiv w:val="1"/>
      <w:marLeft w:val="0"/>
      <w:marRight w:val="0"/>
      <w:marTop w:val="0"/>
      <w:marBottom w:val="0"/>
      <w:divBdr>
        <w:top w:val="none" w:sz="0" w:space="0" w:color="auto"/>
        <w:left w:val="none" w:sz="0" w:space="0" w:color="auto"/>
        <w:bottom w:val="none" w:sz="0" w:space="0" w:color="auto"/>
        <w:right w:val="none" w:sz="0" w:space="0" w:color="auto"/>
      </w:divBdr>
      <w:divsChild>
        <w:div w:id="1149592550">
          <w:marLeft w:val="0"/>
          <w:marRight w:val="0"/>
          <w:marTop w:val="0"/>
          <w:marBottom w:val="0"/>
          <w:divBdr>
            <w:top w:val="none" w:sz="0" w:space="0" w:color="auto"/>
            <w:left w:val="none" w:sz="0" w:space="0" w:color="auto"/>
            <w:bottom w:val="none" w:sz="0" w:space="0" w:color="auto"/>
            <w:right w:val="none" w:sz="0" w:space="0" w:color="auto"/>
          </w:divBdr>
        </w:div>
      </w:divsChild>
    </w:div>
    <w:div w:id="1706059183">
      <w:bodyDiv w:val="1"/>
      <w:marLeft w:val="0"/>
      <w:marRight w:val="0"/>
      <w:marTop w:val="0"/>
      <w:marBottom w:val="0"/>
      <w:divBdr>
        <w:top w:val="none" w:sz="0" w:space="0" w:color="auto"/>
        <w:left w:val="none" w:sz="0" w:space="0" w:color="auto"/>
        <w:bottom w:val="none" w:sz="0" w:space="0" w:color="auto"/>
        <w:right w:val="none" w:sz="0" w:space="0" w:color="auto"/>
      </w:divBdr>
      <w:divsChild>
        <w:div w:id="171994929">
          <w:marLeft w:val="0"/>
          <w:marRight w:val="0"/>
          <w:marTop w:val="0"/>
          <w:marBottom w:val="0"/>
          <w:divBdr>
            <w:top w:val="none" w:sz="0" w:space="0" w:color="auto"/>
            <w:left w:val="none" w:sz="0" w:space="0" w:color="auto"/>
            <w:bottom w:val="none" w:sz="0" w:space="0" w:color="auto"/>
            <w:right w:val="none" w:sz="0" w:space="0" w:color="auto"/>
          </w:divBdr>
        </w:div>
        <w:div w:id="1140541100">
          <w:marLeft w:val="0"/>
          <w:marRight w:val="0"/>
          <w:marTop w:val="0"/>
          <w:marBottom w:val="0"/>
          <w:divBdr>
            <w:top w:val="none" w:sz="0" w:space="0" w:color="auto"/>
            <w:left w:val="none" w:sz="0" w:space="0" w:color="auto"/>
            <w:bottom w:val="none" w:sz="0" w:space="0" w:color="auto"/>
            <w:right w:val="none" w:sz="0" w:space="0" w:color="auto"/>
          </w:divBdr>
        </w:div>
        <w:div w:id="1331759344">
          <w:marLeft w:val="0"/>
          <w:marRight w:val="0"/>
          <w:marTop w:val="0"/>
          <w:marBottom w:val="0"/>
          <w:divBdr>
            <w:top w:val="none" w:sz="0" w:space="0" w:color="auto"/>
            <w:left w:val="none" w:sz="0" w:space="0" w:color="auto"/>
            <w:bottom w:val="none" w:sz="0" w:space="0" w:color="auto"/>
            <w:right w:val="none" w:sz="0" w:space="0" w:color="auto"/>
          </w:divBdr>
        </w:div>
        <w:div w:id="2079017419">
          <w:marLeft w:val="0"/>
          <w:marRight w:val="0"/>
          <w:marTop w:val="0"/>
          <w:marBottom w:val="0"/>
          <w:divBdr>
            <w:top w:val="none" w:sz="0" w:space="0" w:color="auto"/>
            <w:left w:val="none" w:sz="0" w:space="0" w:color="auto"/>
            <w:bottom w:val="none" w:sz="0" w:space="0" w:color="auto"/>
            <w:right w:val="none" w:sz="0" w:space="0" w:color="auto"/>
          </w:divBdr>
        </w:div>
        <w:div w:id="554315858">
          <w:marLeft w:val="0"/>
          <w:marRight w:val="0"/>
          <w:marTop w:val="0"/>
          <w:marBottom w:val="0"/>
          <w:divBdr>
            <w:top w:val="none" w:sz="0" w:space="0" w:color="auto"/>
            <w:left w:val="none" w:sz="0" w:space="0" w:color="auto"/>
            <w:bottom w:val="none" w:sz="0" w:space="0" w:color="auto"/>
            <w:right w:val="none" w:sz="0" w:space="0" w:color="auto"/>
          </w:divBdr>
        </w:div>
        <w:div w:id="1128550365">
          <w:marLeft w:val="0"/>
          <w:marRight w:val="0"/>
          <w:marTop w:val="0"/>
          <w:marBottom w:val="0"/>
          <w:divBdr>
            <w:top w:val="none" w:sz="0" w:space="0" w:color="auto"/>
            <w:left w:val="none" w:sz="0" w:space="0" w:color="auto"/>
            <w:bottom w:val="none" w:sz="0" w:space="0" w:color="auto"/>
            <w:right w:val="none" w:sz="0" w:space="0" w:color="auto"/>
          </w:divBdr>
        </w:div>
        <w:div w:id="47413937">
          <w:marLeft w:val="0"/>
          <w:marRight w:val="0"/>
          <w:marTop w:val="0"/>
          <w:marBottom w:val="0"/>
          <w:divBdr>
            <w:top w:val="none" w:sz="0" w:space="0" w:color="auto"/>
            <w:left w:val="none" w:sz="0" w:space="0" w:color="auto"/>
            <w:bottom w:val="none" w:sz="0" w:space="0" w:color="auto"/>
            <w:right w:val="none" w:sz="0" w:space="0" w:color="auto"/>
          </w:divBdr>
        </w:div>
        <w:div w:id="2091850403">
          <w:marLeft w:val="0"/>
          <w:marRight w:val="0"/>
          <w:marTop w:val="0"/>
          <w:marBottom w:val="0"/>
          <w:divBdr>
            <w:top w:val="none" w:sz="0" w:space="0" w:color="auto"/>
            <w:left w:val="none" w:sz="0" w:space="0" w:color="auto"/>
            <w:bottom w:val="none" w:sz="0" w:space="0" w:color="auto"/>
            <w:right w:val="none" w:sz="0" w:space="0" w:color="auto"/>
          </w:divBdr>
        </w:div>
        <w:div w:id="2012562708">
          <w:marLeft w:val="0"/>
          <w:marRight w:val="0"/>
          <w:marTop w:val="0"/>
          <w:marBottom w:val="0"/>
          <w:divBdr>
            <w:top w:val="none" w:sz="0" w:space="0" w:color="auto"/>
            <w:left w:val="none" w:sz="0" w:space="0" w:color="auto"/>
            <w:bottom w:val="none" w:sz="0" w:space="0" w:color="auto"/>
            <w:right w:val="none" w:sz="0" w:space="0" w:color="auto"/>
          </w:divBdr>
        </w:div>
      </w:divsChild>
    </w:div>
    <w:div w:id="1774475357">
      <w:bodyDiv w:val="1"/>
      <w:marLeft w:val="0"/>
      <w:marRight w:val="0"/>
      <w:marTop w:val="0"/>
      <w:marBottom w:val="0"/>
      <w:divBdr>
        <w:top w:val="none" w:sz="0" w:space="0" w:color="auto"/>
        <w:left w:val="none" w:sz="0" w:space="0" w:color="auto"/>
        <w:bottom w:val="none" w:sz="0" w:space="0" w:color="auto"/>
        <w:right w:val="none" w:sz="0" w:space="0" w:color="auto"/>
      </w:divBdr>
      <w:divsChild>
        <w:div w:id="2085176794">
          <w:marLeft w:val="0"/>
          <w:marRight w:val="0"/>
          <w:marTop w:val="0"/>
          <w:marBottom w:val="0"/>
          <w:divBdr>
            <w:top w:val="none" w:sz="0" w:space="0" w:color="auto"/>
            <w:left w:val="none" w:sz="0" w:space="0" w:color="auto"/>
            <w:bottom w:val="none" w:sz="0" w:space="0" w:color="auto"/>
            <w:right w:val="none" w:sz="0" w:space="0" w:color="auto"/>
          </w:divBdr>
        </w:div>
      </w:divsChild>
    </w:div>
    <w:div w:id="1816528689">
      <w:bodyDiv w:val="1"/>
      <w:marLeft w:val="0"/>
      <w:marRight w:val="0"/>
      <w:marTop w:val="0"/>
      <w:marBottom w:val="0"/>
      <w:divBdr>
        <w:top w:val="none" w:sz="0" w:space="0" w:color="auto"/>
        <w:left w:val="none" w:sz="0" w:space="0" w:color="auto"/>
        <w:bottom w:val="none" w:sz="0" w:space="0" w:color="auto"/>
        <w:right w:val="none" w:sz="0" w:space="0" w:color="auto"/>
      </w:divBdr>
      <w:divsChild>
        <w:div w:id="464154611">
          <w:marLeft w:val="0"/>
          <w:marRight w:val="0"/>
          <w:marTop w:val="0"/>
          <w:marBottom w:val="0"/>
          <w:divBdr>
            <w:top w:val="none" w:sz="0" w:space="0" w:color="auto"/>
            <w:left w:val="none" w:sz="0" w:space="0" w:color="auto"/>
            <w:bottom w:val="none" w:sz="0" w:space="0" w:color="auto"/>
            <w:right w:val="none" w:sz="0" w:space="0" w:color="auto"/>
          </w:divBdr>
          <w:divsChild>
            <w:div w:id="1448084844">
              <w:marLeft w:val="0"/>
              <w:marRight w:val="0"/>
              <w:marTop w:val="0"/>
              <w:marBottom w:val="0"/>
              <w:divBdr>
                <w:top w:val="none" w:sz="0" w:space="0" w:color="auto"/>
                <w:left w:val="none" w:sz="0" w:space="0" w:color="auto"/>
                <w:bottom w:val="none" w:sz="0" w:space="0" w:color="auto"/>
                <w:right w:val="none" w:sz="0" w:space="0" w:color="auto"/>
              </w:divBdr>
              <w:divsChild>
                <w:div w:id="56369860">
                  <w:marLeft w:val="0"/>
                  <w:marRight w:val="0"/>
                  <w:marTop w:val="0"/>
                  <w:marBottom w:val="0"/>
                  <w:divBdr>
                    <w:top w:val="none" w:sz="0" w:space="0" w:color="auto"/>
                    <w:left w:val="none" w:sz="0" w:space="0" w:color="auto"/>
                    <w:bottom w:val="none" w:sz="0" w:space="0" w:color="auto"/>
                    <w:right w:val="none" w:sz="0" w:space="0" w:color="auto"/>
                  </w:divBdr>
                  <w:divsChild>
                    <w:div w:id="1251501497">
                      <w:marLeft w:val="0"/>
                      <w:marRight w:val="0"/>
                      <w:marTop w:val="0"/>
                      <w:marBottom w:val="0"/>
                      <w:divBdr>
                        <w:top w:val="none" w:sz="0" w:space="0" w:color="auto"/>
                        <w:left w:val="none" w:sz="0" w:space="0" w:color="auto"/>
                        <w:bottom w:val="none" w:sz="0" w:space="0" w:color="auto"/>
                        <w:right w:val="none" w:sz="0" w:space="0" w:color="auto"/>
                      </w:divBdr>
                      <w:divsChild>
                        <w:div w:id="2006011056">
                          <w:marLeft w:val="0"/>
                          <w:marRight w:val="0"/>
                          <w:marTop w:val="0"/>
                          <w:marBottom w:val="0"/>
                          <w:divBdr>
                            <w:top w:val="none" w:sz="0" w:space="0" w:color="auto"/>
                            <w:left w:val="none" w:sz="0" w:space="0" w:color="auto"/>
                            <w:bottom w:val="none" w:sz="0" w:space="0" w:color="auto"/>
                            <w:right w:val="none" w:sz="0" w:space="0" w:color="auto"/>
                          </w:divBdr>
                          <w:divsChild>
                            <w:div w:id="674920620">
                              <w:marLeft w:val="0"/>
                              <w:marRight w:val="0"/>
                              <w:marTop w:val="0"/>
                              <w:marBottom w:val="0"/>
                              <w:divBdr>
                                <w:top w:val="none" w:sz="0" w:space="0" w:color="auto"/>
                                <w:left w:val="none" w:sz="0" w:space="0" w:color="auto"/>
                                <w:bottom w:val="none" w:sz="0" w:space="0" w:color="auto"/>
                                <w:right w:val="none" w:sz="0" w:space="0" w:color="auto"/>
                              </w:divBdr>
                              <w:divsChild>
                                <w:div w:id="1000501607">
                                  <w:marLeft w:val="0"/>
                                  <w:marRight w:val="0"/>
                                  <w:marTop w:val="0"/>
                                  <w:marBottom w:val="0"/>
                                  <w:divBdr>
                                    <w:top w:val="none" w:sz="0" w:space="0" w:color="auto"/>
                                    <w:left w:val="none" w:sz="0" w:space="0" w:color="auto"/>
                                    <w:bottom w:val="none" w:sz="0" w:space="0" w:color="auto"/>
                                    <w:right w:val="none" w:sz="0" w:space="0" w:color="auto"/>
                                  </w:divBdr>
                                  <w:divsChild>
                                    <w:div w:id="449055232">
                                      <w:marLeft w:val="0"/>
                                      <w:marRight w:val="0"/>
                                      <w:marTop w:val="0"/>
                                      <w:marBottom w:val="0"/>
                                      <w:divBdr>
                                        <w:top w:val="none" w:sz="0" w:space="0" w:color="auto"/>
                                        <w:left w:val="none" w:sz="0" w:space="0" w:color="auto"/>
                                        <w:bottom w:val="none" w:sz="0" w:space="0" w:color="auto"/>
                                        <w:right w:val="none" w:sz="0" w:space="0" w:color="auto"/>
                                      </w:divBdr>
                                      <w:divsChild>
                                        <w:div w:id="1381707830">
                                          <w:marLeft w:val="0"/>
                                          <w:marRight w:val="0"/>
                                          <w:marTop w:val="0"/>
                                          <w:marBottom w:val="0"/>
                                          <w:divBdr>
                                            <w:top w:val="none" w:sz="0" w:space="0" w:color="auto"/>
                                            <w:left w:val="none" w:sz="0" w:space="0" w:color="auto"/>
                                            <w:bottom w:val="none" w:sz="0" w:space="0" w:color="auto"/>
                                            <w:right w:val="none" w:sz="0" w:space="0" w:color="auto"/>
                                          </w:divBdr>
                                          <w:divsChild>
                                            <w:div w:id="1748260035">
                                              <w:marLeft w:val="0"/>
                                              <w:marRight w:val="0"/>
                                              <w:marTop w:val="0"/>
                                              <w:marBottom w:val="0"/>
                                              <w:divBdr>
                                                <w:top w:val="none" w:sz="0" w:space="0" w:color="auto"/>
                                                <w:left w:val="none" w:sz="0" w:space="0" w:color="auto"/>
                                                <w:bottom w:val="none" w:sz="0" w:space="0" w:color="auto"/>
                                                <w:right w:val="none" w:sz="0" w:space="0" w:color="auto"/>
                                              </w:divBdr>
                                              <w:divsChild>
                                                <w:div w:id="196746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4341">
                          <w:marLeft w:val="0"/>
                          <w:marRight w:val="0"/>
                          <w:marTop w:val="0"/>
                          <w:marBottom w:val="0"/>
                          <w:divBdr>
                            <w:top w:val="none" w:sz="0" w:space="0" w:color="auto"/>
                            <w:left w:val="none" w:sz="0" w:space="0" w:color="auto"/>
                            <w:bottom w:val="none" w:sz="0" w:space="0" w:color="auto"/>
                            <w:right w:val="none" w:sz="0" w:space="0" w:color="auto"/>
                          </w:divBdr>
                          <w:divsChild>
                            <w:div w:id="680010491">
                              <w:marLeft w:val="0"/>
                              <w:marRight w:val="0"/>
                              <w:marTop w:val="0"/>
                              <w:marBottom w:val="0"/>
                              <w:divBdr>
                                <w:top w:val="none" w:sz="0" w:space="0" w:color="auto"/>
                                <w:left w:val="none" w:sz="0" w:space="0" w:color="auto"/>
                                <w:bottom w:val="none" w:sz="0" w:space="0" w:color="auto"/>
                                <w:right w:val="none" w:sz="0" w:space="0" w:color="auto"/>
                              </w:divBdr>
                              <w:divsChild>
                                <w:div w:id="1021591981">
                                  <w:marLeft w:val="0"/>
                                  <w:marRight w:val="0"/>
                                  <w:marTop w:val="0"/>
                                  <w:marBottom w:val="0"/>
                                  <w:divBdr>
                                    <w:top w:val="none" w:sz="0" w:space="0" w:color="auto"/>
                                    <w:left w:val="none" w:sz="0" w:space="0" w:color="auto"/>
                                    <w:bottom w:val="none" w:sz="0" w:space="0" w:color="auto"/>
                                    <w:right w:val="none" w:sz="0" w:space="0" w:color="auto"/>
                                  </w:divBdr>
                                  <w:divsChild>
                                    <w:div w:id="400253370">
                                      <w:marLeft w:val="0"/>
                                      <w:marRight w:val="0"/>
                                      <w:marTop w:val="0"/>
                                      <w:marBottom w:val="0"/>
                                      <w:divBdr>
                                        <w:top w:val="none" w:sz="0" w:space="0" w:color="auto"/>
                                        <w:left w:val="none" w:sz="0" w:space="0" w:color="auto"/>
                                        <w:bottom w:val="none" w:sz="0" w:space="0" w:color="auto"/>
                                        <w:right w:val="none" w:sz="0" w:space="0" w:color="auto"/>
                                      </w:divBdr>
                                      <w:divsChild>
                                        <w:div w:id="1559168404">
                                          <w:marLeft w:val="0"/>
                                          <w:marRight w:val="0"/>
                                          <w:marTop w:val="0"/>
                                          <w:marBottom w:val="0"/>
                                          <w:divBdr>
                                            <w:top w:val="none" w:sz="0" w:space="0" w:color="auto"/>
                                            <w:left w:val="none" w:sz="0" w:space="0" w:color="auto"/>
                                            <w:bottom w:val="none" w:sz="0" w:space="0" w:color="auto"/>
                                            <w:right w:val="none" w:sz="0" w:space="0" w:color="auto"/>
                                          </w:divBdr>
                                          <w:divsChild>
                                            <w:div w:id="1764909912">
                                              <w:marLeft w:val="0"/>
                                              <w:marRight w:val="0"/>
                                              <w:marTop w:val="0"/>
                                              <w:marBottom w:val="0"/>
                                              <w:divBdr>
                                                <w:top w:val="none" w:sz="0" w:space="0" w:color="auto"/>
                                                <w:left w:val="none" w:sz="0" w:space="0" w:color="auto"/>
                                                <w:bottom w:val="none" w:sz="0" w:space="0" w:color="auto"/>
                                                <w:right w:val="none" w:sz="0" w:space="0" w:color="auto"/>
                                              </w:divBdr>
                                              <w:divsChild>
                                                <w:div w:id="67037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448475">
                          <w:marLeft w:val="0"/>
                          <w:marRight w:val="0"/>
                          <w:marTop w:val="0"/>
                          <w:marBottom w:val="0"/>
                          <w:divBdr>
                            <w:top w:val="none" w:sz="0" w:space="0" w:color="auto"/>
                            <w:left w:val="none" w:sz="0" w:space="0" w:color="auto"/>
                            <w:bottom w:val="none" w:sz="0" w:space="0" w:color="auto"/>
                            <w:right w:val="none" w:sz="0" w:space="0" w:color="auto"/>
                          </w:divBdr>
                          <w:divsChild>
                            <w:div w:id="422801694">
                              <w:marLeft w:val="0"/>
                              <w:marRight w:val="0"/>
                              <w:marTop w:val="0"/>
                              <w:marBottom w:val="0"/>
                              <w:divBdr>
                                <w:top w:val="none" w:sz="0" w:space="0" w:color="auto"/>
                                <w:left w:val="none" w:sz="0" w:space="0" w:color="auto"/>
                                <w:bottom w:val="none" w:sz="0" w:space="0" w:color="auto"/>
                                <w:right w:val="none" w:sz="0" w:space="0" w:color="auto"/>
                              </w:divBdr>
                              <w:divsChild>
                                <w:div w:id="1015692439">
                                  <w:marLeft w:val="0"/>
                                  <w:marRight w:val="0"/>
                                  <w:marTop w:val="0"/>
                                  <w:marBottom w:val="0"/>
                                  <w:divBdr>
                                    <w:top w:val="none" w:sz="0" w:space="0" w:color="auto"/>
                                    <w:left w:val="none" w:sz="0" w:space="0" w:color="auto"/>
                                    <w:bottom w:val="none" w:sz="0" w:space="0" w:color="auto"/>
                                    <w:right w:val="none" w:sz="0" w:space="0" w:color="auto"/>
                                  </w:divBdr>
                                  <w:divsChild>
                                    <w:div w:id="1533304260">
                                      <w:marLeft w:val="0"/>
                                      <w:marRight w:val="0"/>
                                      <w:marTop w:val="0"/>
                                      <w:marBottom w:val="0"/>
                                      <w:divBdr>
                                        <w:top w:val="none" w:sz="0" w:space="0" w:color="auto"/>
                                        <w:left w:val="none" w:sz="0" w:space="0" w:color="auto"/>
                                        <w:bottom w:val="none" w:sz="0" w:space="0" w:color="auto"/>
                                        <w:right w:val="none" w:sz="0" w:space="0" w:color="auto"/>
                                      </w:divBdr>
                                      <w:divsChild>
                                        <w:div w:id="1674213984">
                                          <w:marLeft w:val="0"/>
                                          <w:marRight w:val="0"/>
                                          <w:marTop w:val="0"/>
                                          <w:marBottom w:val="0"/>
                                          <w:divBdr>
                                            <w:top w:val="none" w:sz="0" w:space="0" w:color="auto"/>
                                            <w:left w:val="none" w:sz="0" w:space="0" w:color="auto"/>
                                            <w:bottom w:val="none" w:sz="0" w:space="0" w:color="auto"/>
                                            <w:right w:val="none" w:sz="0" w:space="0" w:color="auto"/>
                                          </w:divBdr>
                                          <w:divsChild>
                                            <w:div w:id="1029254954">
                                              <w:marLeft w:val="0"/>
                                              <w:marRight w:val="0"/>
                                              <w:marTop w:val="0"/>
                                              <w:marBottom w:val="0"/>
                                              <w:divBdr>
                                                <w:top w:val="none" w:sz="0" w:space="0" w:color="auto"/>
                                                <w:left w:val="none" w:sz="0" w:space="0" w:color="auto"/>
                                                <w:bottom w:val="none" w:sz="0" w:space="0" w:color="auto"/>
                                                <w:right w:val="none" w:sz="0" w:space="0" w:color="auto"/>
                                              </w:divBdr>
                                              <w:divsChild>
                                                <w:div w:id="969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687988">
      <w:bodyDiv w:val="1"/>
      <w:marLeft w:val="0"/>
      <w:marRight w:val="0"/>
      <w:marTop w:val="0"/>
      <w:marBottom w:val="0"/>
      <w:divBdr>
        <w:top w:val="none" w:sz="0" w:space="0" w:color="auto"/>
        <w:left w:val="none" w:sz="0" w:space="0" w:color="auto"/>
        <w:bottom w:val="none" w:sz="0" w:space="0" w:color="auto"/>
        <w:right w:val="none" w:sz="0" w:space="0" w:color="auto"/>
      </w:divBdr>
      <w:divsChild>
        <w:div w:id="1028726539">
          <w:marLeft w:val="0"/>
          <w:marRight w:val="0"/>
          <w:marTop w:val="0"/>
          <w:marBottom w:val="0"/>
          <w:divBdr>
            <w:top w:val="none" w:sz="0" w:space="0" w:color="auto"/>
            <w:left w:val="none" w:sz="0" w:space="0" w:color="auto"/>
            <w:bottom w:val="none" w:sz="0" w:space="0" w:color="auto"/>
            <w:right w:val="none" w:sz="0" w:space="0" w:color="auto"/>
          </w:divBdr>
        </w:div>
        <w:div w:id="1860508921">
          <w:marLeft w:val="0"/>
          <w:marRight w:val="0"/>
          <w:marTop w:val="0"/>
          <w:marBottom w:val="0"/>
          <w:divBdr>
            <w:top w:val="none" w:sz="0" w:space="0" w:color="auto"/>
            <w:left w:val="none" w:sz="0" w:space="0" w:color="auto"/>
            <w:bottom w:val="none" w:sz="0" w:space="0" w:color="auto"/>
            <w:right w:val="none" w:sz="0" w:space="0" w:color="auto"/>
          </w:divBdr>
        </w:div>
        <w:div w:id="465246605">
          <w:marLeft w:val="0"/>
          <w:marRight w:val="0"/>
          <w:marTop w:val="0"/>
          <w:marBottom w:val="0"/>
          <w:divBdr>
            <w:top w:val="none" w:sz="0" w:space="0" w:color="auto"/>
            <w:left w:val="none" w:sz="0" w:space="0" w:color="auto"/>
            <w:bottom w:val="none" w:sz="0" w:space="0" w:color="auto"/>
            <w:right w:val="none" w:sz="0" w:space="0" w:color="auto"/>
          </w:divBdr>
        </w:div>
        <w:div w:id="1004287770">
          <w:marLeft w:val="0"/>
          <w:marRight w:val="0"/>
          <w:marTop w:val="0"/>
          <w:marBottom w:val="0"/>
          <w:divBdr>
            <w:top w:val="none" w:sz="0" w:space="0" w:color="auto"/>
            <w:left w:val="none" w:sz="0" w:space="0" w:color="auto"/>
            <w:bottom w:val="none" w:sz="0" w:space="0" w:color="auto"/>
            <w:right w:val="none" w:sz="0" w:space="0" w:color="auto"/>
          </w:divBdr>
        </w:div>
        <w:div w:id="168255367">
          <w:marLeft w:val="0"/>
          <w:marRight w:val="0"/>
          <w:marTop w:val="0"/>
          <w:marBottom w:val="0"/>
          <w:divBdr>
            <w:top w:val="none" w:sz="0" w:space="0" w:color="auto"/>
            <w:left w:val="none" w:sz="0" w:space="0" w:color="auto"/>
            <w:bottom w:val="none" w:sz="0" w:space="0" w:color="auto"/>
            <w:right w:val="none" w:sz="0" w:space="0" w:color="auto"/>
          </w:divBdr>
        </w:div>
        <w:div w:id="1445493336">
          <w:marLeft w:val="0"/>
          <w:marRight w:val="0"/>
          <w:marTop w:val="0"/>
          <w:marBottom w:val="0"/>
          <w:divBdr>
            <w:top w:val="none" w:sz="0" w:space="0" w:color="auto"/>
            <w:left w:val="none" w:sz="0" w:space="0" w:color="auto"/>
            <w:bottom w:val="none" w:sz="0" w:space="0" w:color="auto"/>
            <w:right w:val="none" w:sz="0" w:space="0" w:color="auto"/>
          </w:divBdr>
        </w:div>
        <w:div w:id="967783043">
          <w:marLeft w:val="0"/>
          <w:marRight w:val="0"/>
          <w:marTop w:val="0"/>
          <w:marBottom w:val="0"/>
          <w:divBdr>
            <w:top w:val="none" w:sz="0" w:space="0" w:color="auto"/>
            <w:left w:val="none" w:sz="0" w:space="0" w:color="auto"/>
            <w:bottom w:val="none" w:sz="0" w:space="0" w:color="auto"/>
            <w:right w:val="none" w:sz="0" w:space="0" w:color="auto"/>
          </w:divBdr>
        </w:div>
        <w:div w:id="1670451243">
          <w:marLeft w:val="0"/>
          <w:marRight w:val="0"/>
          <w:marTop w:val="0"/>
          <w:marBottom w:val="0"/>
          <w:divBdr>
            <w:top w:val="none" w:sz="0" w:space="0" w:color="auto"/>
            <w:left w:val="none" w:sz="0" w:space="0" w:color="auto"/>
            <w:bottom w:val="none" w:sz="0" w:space="0" w:color="auto"/>
            <w:right w:val="none" w:sz="0" w:space="0" w:color="auto"/>
          </w:divBdr>
        </w:div>
        <w:div w:id="1272856003">
          <w:marLeft w:val="0"/>
          <w:marRight w:val="0"/>
          <w:marTop w:val="0"/>
          <w:marBottom w:val="0"/>
          <w:divBdr>
            <w:top w:val="none" w:sz="0" w:space="0" w:color="auto"/>
            <w:left w:val="none" w:sz="0" w:space="0" w:color="auto"/>
            <w:bottom w:val="none" w:sz="0" w:space="0" w:color="auto"/>
            <w:right w:val="none" w:sz="0" w:space="0" w:color="auto"/>
          </w:divBdr>
        </w:div>
        <w:div w:id="1980839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944</Words>
  <Characters>5385</Characters>
  <Application>Microsoft Office Word</Application>
  <DocSecurity>0</DocSecurity>
  <Lines>44</Lines>
  <Paragraphs>12</Paragraphs>
  <ScaleCrop>false</ScaleCrop>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睿</dc:creator>
  <cp:keywords/>
  <dc:description/>
  <cp:lastModifiedBy>王 睿</cp:lastModifiedBy>
  <cp:revision>2</cp:revision>
  <dcterms:created xsi:type="dcterms:W3CDTF">2022-11-20T09:06:00Z</dcterms:created>
  <dcterms:modified xsi:type="dcterms:W3CDTF">2022-11-20T09:57:00Z</dcterms:modified>
</cp:coreProperties>
</file>