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D97A" w14:textId="7DA521E9" w:rsidR="0043235F" w:rsidRDefault="0043235F" w:rsidP="0043235F">
      <w:pPr>
        <w:pStyle w:val="a7"/>
        <w:numPr>
          <w:ilvl w:val="0"/>
          <w:numId w:val="1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cumulative distribution is given by integration</w:t>
      </w:r>
    </w:p>
    <w:p w14:paraId="4312EB4B" w14:textId="17ED4433" w:rsidR="0043235F" w:rsidRPr="00197A42" w:rsidRDefault="0043235F" w:rsidP="0043235F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</w:rPr>
                <m:t>x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</w:rPr>
                <m:t>(s)ds</m:t>
              </m:r>
            </m:e>
          </m:nary>
          <m:r>
            <w:rPr>
              <w:rFonts w:ascii="Cambria Math" w:hAnsi="Cambria Math" w:cs="Times New Roman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</w:rPr>
                    <m:t>0,  x</m:t>
                  </m:r>
                  <m:r>
                    <w:rPr>
                      <w:rFonts w:ascii="Cambria Math" w:hAnsi="Cambria Math" w:cs="Times New Roman"/>
                    </w:rPr>
                    <m:t>≤</m:t>
                  </m:r>
                  <m:r>
                    <w:rPr>
                      <w:rFonts w:ascii="Cambria Math" w:hAnsi="Cambria Math" w:cs="Times New Roman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1-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</w:rPr>
                                <m:t>80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θ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,  0≤x≤80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1,  80≤x</m:t>
                  </m:r>
                </m:e>
              </m:eqArr>
            </m:e>
          </m:d>
        </m:oMath>
      </m:oMathPara>
    </w:p>
    <w:p w14:paraId="588AC2E2" w14:textId="00282AAF" w:rsidR="00197A42" w:rsidRDefault="00197A42" w:rsidP="00197A42">
      <w:pPr>
        <w:pStyle w:val="a7"/>
        <w:numPr>
          <w:ilvl w:val="0"/>
          <w:numId w:val="1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We have</w:t>
      </w:r>
    </w:p>
    <w:p w14:paraId="1FFA368C" w14:textId="54437520" w:rsidR="00197A42" w:rsidRPr="00197A42" w:rsidRDefault="00197A42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X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160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80</m:t>
                      </m:r>
                    </m:den>
                  </m:f>
                </m:e>
              </m:rad>
            </m:den>
          </m:f>
          <m:r>
            <w:rPr>
              <w:rFonts w:ascii="Cambria Math" w:hAnsi="Cambria Math" w:cs="Times New Roman"/>
            </w:rPr>
            <m:t>, 0≤x&lt;80</m:t>
          </m:r>
        </m:oMath>
      </m:oMathPara>
    </w:p>
    <w:p w14:paraId="28C70C8D" w14:textId="44E45B88" w:rsidR="00197A42" w:rsidRDefault="00197A42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elsewhere by plugging in </w:t>
      </w:r>
      <m:oMath>
        <m:r>
          <w:rPr>
            <w:rFonts w:ascii="Cambria Math" w:hAnsi="Cambria Math" w:cs="Times New Roman"/>
          </w:rPr>
          <m:t>θ=0.5</m:t>
        </m:r>
      </m:oMath>
    </w:p>
    <w:p w14:paraId="079850FE" w14:textId="3A39CD76" w:rsidR="00197A42" w:rsidRDefault="00197A42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i. The graph is below</w:t>
      </w:r>
    </w:p>
    <w:p w14:paraId="568C0647" w14:textId="2296BB67" w:rsidR="00197A42" w:rsidRDefault="00197A42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F6A6D8C" wp14:editId="60F9854D">
            <wp:extent cx="3756588" cy="2156419"/>
            <wp:effectExtent l="0" t="0" r="0" b="0"/>
            <wp:docPr id="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6588" cy="215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0321E" w14:textId="2F266E25" w:rsidR="00C463A9" w:rsidRDefault="00C463A9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ii. From the graph, we can see that the pedestrian is more likely to cross the road as the waiting time increases. </w:t>
      </w:r>
    </w:p>
    <w:p w14:paraId="705C58A8" w14:textId="19EF7FEA" w:rsidR="00C463A9" w:rsidRDefault="00C463A9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v. We can use the result we have in part a. by putting in </w:t>
      </w:r>
      <m:oMath>
        <m:r>
          <w:rPr>
            <w:rFonts w:ascii="Cambria Math" w:hAnsi="Cambria Math" w:cs="Times New Roman"/>
          </w:rPr>
          <m:t>θ=0.5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>x=40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in </w:t>
      </w:r>
    </w:p>
    <w:p w14:paraId="140AFF9D" w14:textId="0469E180" w:rsidR="00C463A9" w:rsidRPr="00C463A9" w:rsidRDefault="00C463A9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X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</w:rPr>
                    <m:t>0,  x≤0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1-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</w:rPr>
                                <m:t>80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θ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,  0≤x≤80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1,  80≤x</m:t>
                  </m:r>
                </m:e>
              </m:eqArr>
            </m:e>
          </m:d>
        </m:oMath>
      </m:oMathPara>
    </w:p>
    <w:p w14:paraId="6CFCA98A" w14:textId="2156BDD3" w:rsidR="00C463A9" w:rsidRDefault="00C463A9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o get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40</m:t>
            </m:r>
          </m:e>
        </m:d>
        <m:r>
          <w:rPr>
            <w:rFonts w:ascii="Cambria Math" w:hAnsi="Cambria Math" w:cs="Times New Roman"/>
          </w:rPr>
          <m:t>=1-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</m:sup>
        </m:sSup>
        <m:r>
          <w:rPr>
            <w:rFonts w:ascii="Cambria Math" w:hAnsi="Cambria Math" w:cs="Times New Roman"/>
          </w:rPr>
          <m:t>=1-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</w:p>
    <w:p w14:paraId="17BCFBBB" w14:textId="5B859023" w:rsidR="00C463A9" w:rsidRDefault="00C463A9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v</w:t>
      </w:r>
      <w:r>
        <w:rPr>
          <w:rFonts w:ascii="Times New Roman" w:hAnsi="Times New Roman" w:cs="Times New Roman"/>
        </w:rPr>
        <w:t xml:space="preserve">. The expectation is calculated by </w:t>
      </w:r>
    </w:p>
    <w:p w14:paraId="2DF7670F" w14:textId="692F8971" w:rsidR="00C463A9" w:rsidRPr="001F6A93" w:rsidRDefault="00C463A9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m:rPr>
              <m:scr m:val="double-struck"/>
            </m:rP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r>
                <w:rPr>
                  <w:rFonts w:ascii="Cambria Math" w:hAnsi="Cambria Math" w:cs="Times New Roman"/>
                </w:rPr>
                <m:t>xf(x)</m:t>
              </m:r>
            </m:e>
          </m:nary>
          <m:r>
            <w:rPr>
              <w:rFonts w:ascii="Cambria Math" w:hAnsi="Cambria Math" w:cs="Times New Roman"/>
            </w:rPr>
            <m:t>dx=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80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160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80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-1/2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d</m:t>
          </m:r>
          <m:r>
            <w:rPr>
              <w:rFonts w:ascii="Cambria Math" w:hAnsi="Cambria Math" w:cs="Times New Roman"/>
            </w:rPr>
            <m:t>x</m:t>
          </m:r>
        </m:oMath>
      </m:oMathPara>
    </w:p>
    <w:p w14:paraId="5FB8A497" w14:textId="276AD43F" w:rsidR="001F6A93" w:rsidRPr="00C463A9" w:rsidRDefault="001F6A93" w:rsidP="00197A42">
      <w:pPr>
        <w:pStyle w:val="a7"/>
        <w:ind w:left="36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 xml:space="preserve">Substitute by </w:t>
      </w:r>
      <m:oMath>
        <m:r>
          <w:rPr>
            <w:rFonts w:ascii="Cambria Math" w:hAnsi="Cambria Math" w:cs="Times New Roman"/>
          </w:rPr>
          <m:t>x/80=u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dx=80du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have</w:t>
      </w:r>
    </w:p>
    <w:p w14:paraId="4FD6D832" w14:textId="70A88771" w:rsidR="001F6A93" w:rsidRPr="001F6A93" w:rsidRDefault="00C463A9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40u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1-u</m:t>
                      </m:r>
                    </m:e>
                  </m:rad>
                </m:den>
              </m:f>
            </m:e>
          </m:nary>
          <m:r>
            <w:rPr>
              <w:rFonts w:ascii="Cambria Math" w:hAnsi="Cambria Math" w:cs="Times New Roman"/>
            </w:rPr>
            <m:t>du</m:t>
          </m:r>
        </m:oMath>
      </m:oMathPara>
    </w:p>
    <w:p w14:paraId="0C60FC48" w14:textId="3EC3759C" w:rsidR="001F6A93" w:rsidRDefault="001F6A93" w:rsidP="00197A42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hen by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1-u</m:t>
            </m:r>
          </m:e>
        </m:rad>
        <m:r>
          <w:rPr>
            <w:rFonts w:ascii="Cambria Math" w:hAnsi="Cambria Math" w:cs="Times New Roman"/>
          </w:rPr>
          <m:t>=t</m:t>
        </m:r>
      </m:oMath>
      <w:r>
        <w:rPr>
          <w:rFonts w:ascii="Times New Roman" w:hAnsi="Times New Roman" w:cs="Times New Roman"/>
        </w:rPr>
        <w:t xml:space="preserve">, and </w:t>
      </w:r>
      <m:oMath>
        <m:r>
          <w:rPr>
            <w:rFonts w:ascii="Cambria Math" w:hAnsi="Cambria Math" w:cs="Times New Roman"/>
          </w:rPr>
          <m:t>du=-2tdt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have</w:t>
      </w:r>
    </w:p>
    <w:p w14:paraId="735E64C5" w14:textId="59E1F8DD" w:rsidR="00C463A9" w:rsidRPr="001F6A93" w:rsidRDefault="001F6A93" w:rsidP="001F6A93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0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40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e>
                  </m:d>
                </m:num>
                <m:den>
                  <m:r>
                    <w:rPr>
                      <w:rFonts w:ascii="Cambria Math" w:hAnsi="Cambria Math" w:cs="Times New Roman"/>
                    </w:rPr>
                    <m:t>t</m:t>
                  </m:r>
                </m:den>
              </m:f>
            </m:e>
          </m:nary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-2tdt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80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 w:cs="Times New Roman"/>
            </w:rPr>
            <m:t>dt=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160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</m:oMath>
      </m:oMathPara>
    </w:p>
    <w:p w14:paraId="480A4D5B" w14:textId="77777777" w:rsidR="001F6A93" w:rsidRDefault="001F6A93" w:rsidP="001F6A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v</w:t>
      </w:r>
      <w:r>
        <w:rPr>
          <w:rFonts w:ascii="Times New Roman" w:hAnsi="Times New Roman" w:cs="Times New Roman"/>
        </w:rPr>
        <w:t>i. We have</w:t>
      </w:r>
    </w:p>
    <w:p w14:paraId="4D1528ED" w14:textId="6B69AA90" w:rsidR="001F6A93" w:rsidRPr="001F6A93" w:rsidRDefault="001F6A93" w:rsidP="001F6A93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m:rPr>
              <m:scr m:val="double-struck"/>
            </m:rP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f(x)</m:t>
              </m:r>
            </m:e>
          </m:nary>
          <m:r>
            <w:rPr>
              <w:rFonts w:ascii="Cambria Math" w:hAnsi="Cambria Math" w:cs="Times New Roman"/>
            </w:rPr>
            <m:t>dx=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80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160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80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-1/2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dx</m:t>
          </m:r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10240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</m:oMath>
      </m:oMathPara>
    </w:p>
    <w:p w14:paraId="4FC13B3E" w14:textId="0F87260A" w:rsidR="001F6A93" w:rsidRDefault="001F6A93" w:rsidP="001F6A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evaluation of the integration above follows the same logic as in part v.</w:t>
      </w:r>
      <w:r w:rsidR="00D56157">
        <w:rPr>
          <w:rFonts w:ascii="Times New Roman" w:hAnsi="Times New Roman" w:cs="Times New Roman"/>
        </w:rPr>
        <w:t xml:space="preserve"> and is done in </w:t>
      </w:r>
      <w:r w:rsidR="00D56157">
        <w:rPr>
          <w:rFonts w:ascii="Times New Roman" w:hAnsi="Times New Roman" w:cs="Times New Roman"/>
        </w:rPr>
        <w:lastRenderedPageBreak/>
        <w:t>manuscript. Then we have</w:t>
      </w:r>
    </w:p>
    <w:p w14:paraId="4ECB018F" w14:textId="5B9009B4" w:rsidR="00D56157" w:rsidRPr="00D56157" w:rsidRDefault="00D56157" w:rsidP="001F6A93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Var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r>
            <m:rPr>
              <m:scr m:val="double-struck"/>
            </m:rP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 xml:space="preserve"> </m:t>
          </m:r>
          <m:r>
            <m:rPr>
              <m:scr m:val="double-struck"/>
            </m:rPr>
            <w:rPr>
              <w:rFonts w:ascii="Cambria Math" w:hAnsi="Cambria Math" w:cs="Times New Roman"/>
            </w:rPr>
            <m:t>E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5120</m:t>
              </m:r>
            </m:num>
            <m:den>
              <m:r>
                <w:rPr>
                  <w:rFonts w:ascii="Cambria Math" w:hAnsi="Cambria Math" w:cs="Times New Roman"/>
                </w:rPr>
                <m:t>9</m:t>
              </m:r>
            </m:den>
          </m:f>
        </m:oMath>
      </m:oMathPara>
    </w:p>
    <w:p w14:paraId="3FD11F93" w14:textId="193E80A5" w:rsidR="00D56157" w:rsidRDefault="00D56157" w:rsidP="001F6A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v</w:t>
      </w:r>
      <w:r>
        <w:rPr>
          <w:rFonts w:ascii="Times New Roman" w:hAnsi="Times New Roman" w:cs="Times New Roman"/>
        </w:rPr>
        <w:t xml:space="preserve">ii. The median wait time occurs at 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=1/2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since at that time half of the people choose to cross and another half chose to stay</w:t>
      </w:r>
      <w:r w:rsidR="004E4AE0">
        <w:rPr>
          <w:rFonts w:ascii="Times New Roman" w:hAnsi="Times New Roman" w:cs="Times New Roman"/>
        </w:rPr>
        <w:t>. Since</w:t>
      </w:r>
    </w:p>
    <w:p w14:paraId="4734D726" w14:textId="7251A45A" w:rsidR="00D56157" w:rsidRPr="00D56157" w:rsidRDefault="00D56157" w:rsidP="001F6A93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1-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80</m:t>
                      </m:r>
                    </m:den>
                  </m:f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14:paraId="411B03DC" w14:textId="0DDA040D" w:rsidR="00D56157" w:rsidRPr="001F6A93" w:rsidRDefault="00D56157" w:rsidP="001F6A93">
      <w:pPr>
        <w:pStyle w:val="a7"/>
        <w:ind w:left="36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 xml:space="preserve">ives </w:t>
      </w:r>
      <m:oMath>
        <m:r>
          <w:rPr>
            <w:rFonts w:ascii="Cambria Math" w:hAnsi="Cambria Math" w:cs="Times New Roman"/>
          </w:rPr>
          <m:t>x=60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the median wait time is 60 seconds. </w:t>
      </w:r>
    </w:p>
    <w:sectPr w:rsidR="00D56157" w:rsidRPr="001F6A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8091A" w14:textId="77777777" w:rsidR="00C05562" w:rsidRDefault="00C05562" w:rsidP="00F16241">
      <w:r>
        <w:separator/>
      </w:r>
    </w:p>
  </w:endnote>
  <w:endnote w:type="continuationSeparator" w:id="0">
    <w:p w14:paraId="65DFD1AA" w14:textId="77777777" w:rsidR="00C05562" w:rsidRDefault="00C05562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B19A" w14:textId="77777777" w:rsidR="00C05562" w:rsidRDefault="00C05562" w:rsidP="00F16241">
      <w:r>
        <w:separator/>
      </w:r>
    </w:p>
  </w:footnote>
  <w:footnote w:type="continuationSeparator" w:id="0">
    <w:p w14:paraId="73A22D2A" w14:textId="77777777" w:rsidR="00C05562" w:rsidRDefault="00C05562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5E1"/>
    <w:multiLevelType w:val="hybridMultilevel"/>
    <w:tmpl w:val="352C69DC"/>
    <w:lvl w:ilvl="0" w:tplc="13BC82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60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564" w:hanging="420"/>
      </w:pPr>
    </w:lvl>
    <w:lvl w:ilvl="2" w:tplc="0409001B" w:tentative="1">
      <w:start w:val="1"/>
      <w:numFmt w:val="lowerRoman"/>
      <w:lvlText w:val="%3."/>
      <w:lvlJc w:val="right"/>
      <w:pPr>
        <w:ind w:left="6984" w:hanging="420"/>
      </w:pPr>
    </w:lvl>
    <w:lvl w:ilvl="3" w:tplc="0409000F" w:tentative="1">
      <w:start w:val="1"/>
      <w:numFmt w:val="decimal"/>
      <w:lvlText w:val="%4."/>
      <w:lvlJc w:val="left"/>
      <w:pPr>
        <w:ind w:left="7404" w:hanging="420"/>
      </w:pPr>
    </w:lvl>
    <w:lvl w:ilvl="4" w:tplc="04090019" w:tentative="1">
      <w:start w:val="1"/>
      <w:numFmt w:val="lowerLetter"/>
      <w:lvlText w:val="%5)"/>
      <w:lvlJc w:val="left"/>
      <w:pPr>
        <w:ind w:left="7824" w:hanging="420"/>
      </w:pPr>
    </w:lvl>
    <w:lvl w:ilvl="5" w:tplc="0409001B" w:tentative="1">
      <w:start w:val="1"/>
      <w:numFmt w:val="lowerRoman"/>
      <w:lvlText w:val="%6."/>
      <w:lvlJc w:val="right"/>
      <w:pPr>
        <w:ind w:left="8244" w:hanging="420"/>
      </w:pPr>
    </w:lvl>
    <w:lvl w:ilvl="6" w:tplc="0409000F" w:tentative="1">
      <w:start w:val="1"/>
      <w:numFmt w:val="decimal"/>
      <w:lvlText w:val="%7."/>
      <w:lvlJc w:val="left"/>
      <w:pPr>
        <w:ind w:left="8664" w:hanging="420"/>
      </w:pPr>
    </w:lvl>
    <w:lvl w:ilvl="7" w:tplc="04090019" w:tentative="1">
      <w:start w:val="1"/>
      <w:numFmt w:val="lowerLetter"/>
      <w:lvlText w:val="%8)"/>
      <w:lvlJc w:val="left"/>
      <w:pPr>
        <w:ind w:left="9084" w:hanging="420"/>
      </w:pPr>
    </w:lvl>
    <w:lvl w:ilvl="8" w:tplc="0409001B" w:tentative="1">
      <w:start w:val="1"/>
      <w:numFmt w:val="lowerRoman"/>
      <w:lvlText w:val="%9."/>
      <w:lvlJc w:val="right"/>
      <w:pPr>
        <w:ind w:left="9504" w:hanging="420"/>
      </w:pPr>
    </w:lvl>
  </w:abstractNum>
  <w:abstractNum w:abstractNumId="2" w15:restartNumberingAfterBreak="0">
    <w:nsid w:val="07AF7B86"/>
    <w:multiLevelType w:val="hybridMultilevel"/>
    <w:tmpl w:val="0EA67736"/>
    <w:lvl w:ilvl="0" w:tplc="41640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2706D94"/>
    <w:multiLevelType w:val="hybridMultilevel"/>
    <w:tmpl w:val="C54CAF0A"/>
    <w:lvl w:ilvl="0" w:tplc="4CD2AA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AD977C7"/>
    <w:multiLevelType w:val="hybridMultilevel"/>
    <w:tmpl w:val="14B4858A"/>
    <w:lvl w:ilvl="0" w:tplc="6B18DC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52E63B1"/>
    <w:multiLevelType w:val="hybridMultilevel"/>
    <w:tmpl w:val="EC0E57FC"/>
    <w:lvl w:ilvl="0" w:tplc="E2B6221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17375F"/>
    <w:multiLevelType w:val="hybridMultilevel"/>
    <w:tmpl w:val="09EE6AC2"/>
    <w:lvl w:ilvl="0" w:tplc="B34E55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CE30C66"/>
    <w:multiLevelType w:val="hybridMultilevel"/>
    <w:tmpl w:val="98743F24"/>
    <w:lvl w:ilvl="0" w:tplc="C5C6CB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736414"/>
    <w:multiLevelType w:val="hybridMultilevel"/>
    <w:tmpl w:val="D0EA2818"/>
    <w:lvl w:ilvl="0" w:tplc="6CDA77D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33F0DA1"/>
    <w:multiLevelType w:val="hybridMultilevel"/>
    <w:tmpl w:val="93166002"/>
    <w:lvl w:ilvl="0" w:tplc="84FC3E5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abstractNum w:abstractNumId="13" w15:restartNumberingAfterBreak="0">
    <w:nsid w:val="74F942AB"/>
    <w:multiLevelType w:val="hybridMultilevel"/>
    <w:tmpl w:val="2580F132"/>
    <w:lvl w:ilvl="0" w:tplc="8F66CA5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74F549E"/>
    <w:multiLevelType w:val="hybridMultilevel"/>
    <w:tmpl w:val="09E04AA8"/>
    <w:lvl w:ilvl="0" w:tplc="7F3A64E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EFE2296"/>
    <w:multiLevelType w:val="hybridMultilevel"/>
    <w:tmpl w:val="E56876EA"/>
    <w:lvl w:ilvl="0" w:tplc="2D4E5B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90399476">
    <w:abstractNumId w:val="7"/>
  </w:num>
  <w:num w:numId="2" w16cid:durableId="1040865034">
    <w:abstractNumId w:val="3"/>
  </w:num>
  <w:num w:numId="3" w16cid:durableId="99568746">
    <w:abstractNumId w:val="1"/>
  </w:num>
  <w:num w:numId="4" w16cid:durableId="1597980280">
    <w:abstractNumId w:val="12"/>
  </w:num>
  <w:num w:numId="5" w16cid:durableId="877931599">
    <w:abstractNumId w:val="2"/>
  </w:num>
  <w:num w:numId="6" w16cid:durableId="1532499275">
    <w:abstractNumId w:val="0"/>
  </w:num>
  <w:num w:numId="7" w16cid:durableId="671493990">
    <w:abstractNumId w:val="15"/>
  </w:num>
  <w:num w:numId="8" w16cid:durableId="1349483460">
    <w:abstractNumId w:val="6"/>
  </w:num>
  <w:num w:numId="9" w16cid:durableId="1760981467">
    <w:abstractNumId w:val="10"/>
  </w:num>
  <w:num w:numId="10" w16cid:durableId="344786838">
    <w:abstractNumId w:val="5"/>
  </w:num>
  <w:num w:numId="11" w16cid:durableId="226838394">
    <w:abstractNumId w:val="9"/>
  </w:num>
  <w:num w:numId="12" w16cid:durableId="1362168773">
    <w:abstractNumId w:val="14"/>
  </w:num>
  <w:num w:numId="13" w16cid:durableId="931161600">
    <w:abstractNumId w:val="8"/>
  </w:num>
  <w:num w:numId="14" w16cid:durableId="227956296">
    <w:abstractNumId w:val="13"/>
  </w:num>
  <w:num w:numId="15" w16cid:durableId="581721351">
    <w:abstractNumId w:val="4"/>
  </w:num>
  <w:num w:numId="16" w16cid:durableId="1825188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46C98"/>
    <w:rsid w:val="000A4CCE"/>
    <w:rsid w:val="000B0F30"/>
    <w:rsid w:val="000B45B5"/>
    <w:rsid w:val="000F352E"/>
    <w:rsid w:val="00117598"/>
    <w:rsid w:val="00122B23"/>
    <w:rsid w:val="00123BF0"/>
    <w:rsid w:val="00125CD3"/>
    <w:rsid w:val="001532C0"/>
    <w:rsid w:val="00156ACE"/>
    <w:rsid w:val="001654C0"/>
    <w:rsid w:val="001719BB"/>
    <w:rsid w:val="001768B1"/>
    <w:rsid w:val="00197A42"/>
    <w:rsid w:val="001F6A93"/>
    <w:rsid w:val="00210665"/>
    <w:rsid w:val="00252725"/>
    <w:rsid w:val="00281F86"/>
    <w:rsid w:val="002B4B2A"/>
    <w:rsid w:val="002D2208"/>
    <w:rsid w:val="002D769A"/>
    <w:rsid w:val="00313123"/>
    <w:rsid w:val="003228FF"/>
    <w:rsid w:val="00330A88"/>
    <w:rsid w:val="00377AB1"/>
    <w:rsid w:val="00413F82"/>
    <w:rsid w:val="00416CD0"/>
    <w:rsid w:val="0043235F"/>
    <w:rsid w:val="00442889"/>
    <w:rsid w:val="004B648D"/>
    <w:rsid w:val="004E280D"/>
    <w:rsid w:val="004E4AE0"/>
    <w:rsid w:val="00510E57"/>
    <w:rsid w:val="00517033"/>
    <w:rsid w:val="00535E46"/>
    <w:rsid w:val="00545195"/>
    <w:rsid w:val="00546A18"/>
    <w:rsid w:val="005732EC"/>
    <w:rsid w:val="00577E67"/>
    <w:rsid w:val="005B1AB4"/>
    <w:rsid w:val="005B2CB6"/>
    <w:rsid w:val="005C4234"/>
    <w:rsid w:val="005D4B5C"/>
    <w:rsid w:val="005E540E"/>
    <w:rsid w:val="0061222E"/>
    <w:rsid w:val="0061437D"/>
    <w:rsid w:val="00614FBF"/>
    <w:rsid w:val="00625169"/>
    <w:rsid w:val="006304A3"/>
    <w:rsid w:val="00655336"/>
    <w:rsid w:val="0066124C"/>
    <w:rsid w:val="0069044F"/>
    <w:rsid w:val="00690E58"/>
    <w:rsid w:val="006918EC"/>
    <w:rsid w:val="006C01A4"/>
    <w:rsid w:val="007246BB"/>
    <w:rsid w:val="00781E65"/>
    <w:rsid w:val="007A06F9"/>
    <w:rsid w:val="007A63CC"/>
    <w:rsid w:val="007B660E"/>
    <w:rsid w:val="007D5294"/>
    <w:rsid w:val="0080103B"/>
    <w:rsid w:val="008328D1"/>
    <w:rsid w:val="00851944"/>
    <w:rsid w:val="00861274"/>
    <w:rsid w:val="0089757E"/>
    <w:rsid w:val="008A2B1A"/>
    <w:rsid w:val="008B76F2"/>
    <w:rsid w:val="008D3BC9"/>
    <w:rsid w:val="008E2966"/>
    <w:rsid w:val="008F5D93"/>
    <w:rsid w:val="00910F1A"/>
    <w:rsid w:val="00923F0F"/>
    <w:rsid w:val="00962E5F"/>
    <w:rsid w:val="00971961"/>
    <w:rsid w:val="00980D63"/>
    <w:rsid w:val="00983C80"/>
    <w:rsid w:val="00987BEC"/>
    <w:rsid w:val="00994B67"/>
    <w:rsid w:val="009B415C"/>
    <w:rsid w:val="009C14D9"/>
    <w:rsid w:val="009F6E91"/>
    <w:rsid w:val="00A067C3"/>
    <w:rsid w:val="00A216F5"/>
    <w:rsid w:val="00A66CF8"/>
    <w:rsid w:val="00A845DE"/>
    <w:rsid w:val="00AC3C91"/>
    <w:rsid w:val="00AD2678"/>
    <w:rsid w:val="00AE2C43"/>
    <w:rsid w:val="00AF10B3"/>
    <w:rsid w:val="00B62878"/>
    <w:rsid w:val="00B63824"/>
    <w:rsid w:val="00B66040"/>
    <w:rsid w:val="00B711E5"/>
    <w:rsid w:val="00B810AD"/>
    <w:rsid w:val="00B824F6"/>
    <w:rsid w:val="00B96E19"/>
    <w:rsid w:val="00BB18C4"/>
    <w:rsid w:val="00BE07A5"/>
    <w:rsid w:val="00BF506E"/>
    <w:rsid w:val="00C05562"/>
    <w:rsid w:val="00C21454"/>
    <w:rsid w:val="00C246AB"/>
    <w:rsid w:val="00C4217C"/>
    <w:rsid w:val="00C463A9"/>
    <w:rsid w:val="00C574B8"/>
    <w:rsid w:val="00C67AB5"/>
    <w:rsid w:val="00CA68D9"/>
    <w:rsid w:val="00CF7FF9"/>
    <w:rsid w:val="00D40172"/>
    <w:rsid w:val="00D402CF"/>
    <w:rsid w:val="00D56157"/>
    <w:rsid w:val="00D61144"/>
    <w:rsid w:val="00D71E1D"/>
    <w:rsid w:val="00D973E6"/>
    <w:rsid w:val="00DB1BDE"/>
    <w:rsid w:val="00E1311E"/>
    <w:rsid w:val="00E30876"/>
    <w:rsid w:val="00E72D06"/>
    <w:rsid w:val="00E95418"/>
    <w:rsid w:val="00EB5760"/>
    <w:rsid w:val="00EB67FF"/>
    <w:rsid w:val="00ED40CE"/>
    <w:rsid w:val="00EF18E6"/>
    <w:rsid w:val="00EF1B52"/>
    <w:rsid w:val="00F11348"/>
    <w:rsid w:val="00F156FD"/>
    <w:rsid w:val="00F16241"/>
    <w:rsid w:val="00F70CBD"/>
    <w:rsid w:val="00F73D52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  <w:style w:type="character" w:customStyle="1" w:styleId="qv3wpe">
    <w:name w:val="qv3wpe"/>
    <w:basedOn w:val="a0"/>
    <w:rsid w:val="00B62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51</cp:revision>
  <dcterms:created xsi:type="dcterms:W3CDTF">2022-08-30T23:12:00Z</dcterms:created>
  <dcterms:modified xsi:type="dcterms:W3CDTF">2022-09-28T17:57:00Z</dcterms:modified>
</cp:coreProperties>
</file>