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textAlignment w:val="auto"/>
        <w:rPr>
          <w:rFonts w:hint="default" w:ascii="Arial" w:hAnsi="Arial" w:cs="Arial" w:eastAsiaTheme="minorEastAsia"/>
          <w:sz w:val="28"/>
          <w:szCs w:val="28"/>
          <w:lang w:val="en-US" w:eastAsia="zh-CN"/>
        </w:rPr>
      </w:pPr>
      <w:r>
        <w:rPr>
          <w:rFonts w:hint="default" w:ascii="Arial" w:hAnsi="Arial" w:cs="Arial"/>
          <w:sz w:val="28"/>
          <w:szCs w:val="28"/>
          <w:lang w:val="en-US" w:eastAsia="zh-CN"/>
        </w:rPr>
        <w:t>Answer:</w:t>
      </w:r>
    </w:p>
    <w:p>
      <w:pPr>
        <w:keepNext w:val="0"/>
        <w:keepLines w:val="0"/>
        <w:pageBreakBefore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textAlignment w:val="auto"/>
        <w:rPr>
          <w:rFonts w:hint="default" w:ascii="Arial" w:hAnsi="Arial" w:cs="Arial"/>
          <w:sz w:val="28"/>
          <w:szCs w:val="28"/>
        </w:rPr>
      </w:pPr>
      <w:r>
        <w:rPr>
          <w:rFonts w:hint="default" w:ascii="Arial" w:hAnsi="Arial" w:cs="Arial"/>
          <w:sz w:val="28"/>
          <w:szCs w:val="28"/>
        </w:rPr>
        <w:drawing>
          <wp:inline distT="0" distB="0" distL="114300" distR="114300">
            <wp:extent cx="5099050" cy="3238500"/>
            <wp:effectExtent l="0" t="0" r="635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99050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textAlignment w:val="auto"/>
        <w:rPr>
          <w:rFonts w:hint="default" w:ascii="Arial" w:hAnsi="Arial" w:cs="Arial"/>
          <w:sz w:val="28"/>
          <w:szCs w:val="28"/>
        </w:rPr>
      </w:pPr>
      <w:r>
        <w:rPr>
          <w:rFonts w:hint="default" w:ascii="Arial" w:hAnsi="Arial" w:cs="Arial"/>
          <w:sz w:val="28"/>
          <w:szCs w:val="28"/>
        </w:rPr>
        <w:drawing>
          <wp:inline distT="0" distB="0" distL="114300" distR="114300">
            <wp:extent cx="4660900" cy="2432050"/>
            <wp:effectExtent l="0" t="0" r="0" b="635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660900" cy="243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textAlignment w:val="auto"/>
        <w:rPr>
          <w:rFonts w:hint="default" w:ascii="Arial" w:hAnsi="Arial" w:cs="Arial"/>
          <w:sz w:val="28"/>
          <w:szCs w:val="28"/>
        </w:rPr>
      </w:pP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leftChars="0" w:firstLine="0" w:firstLineChars="0"/>
        <w:textAlignment w:val="auto"/>
        <w:rPr>
          <w:rFonts w:hint="default" w:ascii="Arial" w:hAnsi="Arial" w:cs="Arial" w:eastAsiaTheme="minorEastAsia"/>
          <w:sz w:val="28"/>
          <w:szCs w:val="28"/>
          <w:lang w:val="en-US" w:eastAsia="zh-CN"/>
        </w:rPr>
      </w:pPr>
      <w:r>
        <w:rPr>
          <w:rFonts w:hint="default" w:ascii="Arial" w:hAnsi="Arial" w:cs="Arial"/>
          <w:sz w:val="28"/>
          <w:szCs w:val="28"/>
          <w:lang w:val="en-US" w:eastAsia="zh-CN"/>
        </w:rPr>
        <w:t>Answer:</w:t>
      </w:r>
    </w:p>
    <w:p>
      <w:pPr>
        <w:keepNext w:val="0"/>
        <w:keepLines w:val="0"/>
        <w:pageBreakBefore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Chars="0"/>
        <w:textAlignment w:val="auto"/>
        <w:rPr>
          <w:rFonts w:hint="default" w:ascii="Arial" w:hAnsi="Arial" w:cs="Arial"/>
          <w:sz w:val="28"/>
          <w:szCs w:val="28"/>
        </w:rPr>
      </w:pPr>
      <w:r>
        <w:rPr>
          <w:rFonts w:hint="default" w:ascii="Arial" w:hAnsi="Arial" w:cs="Arial"/>
          <w:sz w:val="28"/>
          <w:szCs w:val="28"/>
        </w:rPr>
        <w:drawing>
          <wp:inline distT="0" distB="0" distL="114300" distR="114300">
            <wp:extent cx="5272405" cy="3415030"/>
            <wp:effectExtent l="0" t="0" r="10795" b="127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415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Chars="0"/>
        <w:textAlignment w:val="auto"/>
        <w:rPr>
          <w:rFonts w:hint="default" w:ascii="Arial" w:hAnsi="Arial" w:cs="Arial"/>
          <w:sz w:val="28"/>
          <w:szCs w:val="28"/>
        </w:rPr>
      </w:pPr>
      <w:r>
        <w:rPr>
          <w:rFonts w:hint="default" w:ascii="Arial" w:hAnsi="Arial" w:cs="Arial"/>
          <w:sz w:val="28"/>
          <w:szCs w:val="28"/>
        </w:rPr>
        <w:drawing>
          <wp:inline distT="0" distB="0" distL="114300" distR="114300">
            <wp:extent cx="4921250" cy="3371850"/>
            <wp:effectExtent l="0" t="0" r="6350" b="635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921250" cy="337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Chars="0"/>
        <w:textAlignment w:val="auto"/>
        <w:rPr>
          <w:rFonts w:hint="default" w:ascii="Arial" w:hAnsi="Arial" w:cs="Arial"/>
          <w:sz w:val="28"/>
          <w:szCs w:val="28"/>
        </w:rPr>
      </w:pPr>
      <w:r>
        <w:rPr>
          <w:rFonts w:hint="default" w:ascii="Arial" w:hAnsi="Arial" w:cs="Arial"/>
          <w:sz w:val="28"/>
          <w:szCs w:val="28"/>
        </w:rPr>
        <w:drawing>
          <wp:inline distT="0" distB="0" distL="114300" distR="114300">
            <wp:extent cx="4089400" cy="3644900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089400" cy="364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Chars="0"/>
        <w:textAlignment w:val="auto"/>
        <w:rPr>
          <w:rFonts w:hint="default" w:ascii="Arial" w:hAnsi="Arial" w:cs="Arial"/>
          <w:sz w:val="28"/>
          <w:szCs w:val="28"/>
        </w:rPr>
      </w:pPr>
    </w:p>
    <w:p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leftChars="0" w:firstLine="0" w:firstLineChars="0"/>
        <w:jc w:val="left"/>
        <w:textAlignment w:val="auto"/>
        <w:rPr>
          <w:rFonts w:hint="default" w:ascii="Arial" w:hAnsi="Arial" w:eastAsia="微软雅黑" w:cs="Arial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Arial" w:hAnsi="Arial" w:cs="Arial"/>
          <w:sz w:val="28"/>
          <w:szCs w:val="28"/>
          <w:lang w:val="en-US" w:eastAsia="zh-CN"/>
        </w:rPr>
        <w:t>Answer</w:t>
      </w:r>
      <w:r>
        <w:rPr>
          <w:rFonts w:hint="default" w:ascii="Arial" w:hAnsi="Arial" w:eastAsia="微软雅黑" w:cs="Arial"/>
          <w:i w:val="0"/>
          <w:iCs w:val="0"/>
          <w:caps w:val="0"/>
          <w:color w:val="000000"/>
          <w:spacing w:val="0"/>
          <w:sz w:val="27"/>
          <w:szCs w:val="27"/>
        </w:rPr>
        <w:t>　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firstLine="0"/>
        <w:jc w:val="left"/>
        <w:textAlignment w:val="auto"/>
        <w:rPr>
          <w:rFonts w:hint="default" w:ascii="Arial" w:hAnsi="Arial" w:eastAsia="微软雅黑" w:cs="Arial"/>
          <w:b/>
          <w:bCs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default" w:ascii="Arial" w:hAnsi="Arial" w:eastAsia="微软雅黑" w:cs="Arial"/>
          <w:b/>
          <w:bCs/>
          <w:color w:val="000000"/>
          <w:kern w:val="0"/>
          <w:sz w:val="28"/>
          <w:szCs w:val="28"/>
          <w:lang w:val="en-US" w:eastAsia="zh-CN" w:bidi="ar"/>
        </w:rPr>
        <w:t>PART-a</w:t>
      </w:r>
      <w:r>
        <w:rPr>
          <w:rFonts w:hint="eastAsia" w:ascii="Arial" w:hAnsi="Arial" w:eastAsia="微软雅黑" w:cs="Arial"/>
          <w:b/>
          <w:bCs/>
          <w:color w:val="000000"/>
          <w:kern w:val="0"/>
          <w:sz w:val="28"/>
          <w:szCs w:val="28"/>
          <w:lang w:val="en-US" w:eastAsia="zh-CN" w:bidi="ar"/>
        </w:rPr>
        <w:t xml:space="preserve">: </w:t>
      </w:r>
      <w:bookmarkStart w:id="0" w:name="_GoBack"/>
      <w:bookmarkEnd w:id="0"/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firstLine="0"/>
        <w:jc w:val="left"/>
        <w:textAlignment w:val="auto"/>
        <w:rPr>
          <w:rFonts w:hint="default" w:ascii="Arial" w:hAnsi="Arial" w:eastAsia="微软雅黑" w:cs="Arial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default" w:ascii="Arial" w:hAnsi="Arial" w:eastAsia="微软雅黑" w:cs="Arial"/>
          <w:color w:val="000000"/>
          <w:kern w:val="0"/>
          <w:sz w:val="28"/>
          <w:szCs w:val="28"/>
          <w:lang w:val="en-US" w:eastAsia="zh-CN" w:bidi="ar"/>
        </w:rPr>
        <w:t>Strategy lists are as follows: 1) Albus: N; M; S. 2) Minerva: aaa, aab, aba, abb, baa, bab, bba, bbb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firstLine="0"/>
        <w:jc w:val="left"/>
        <w:textAlignment w:val="auto"/>
        <w:rPr>
          <w:rFonts w:hint="default" w:ascii="Arial" w:hAnsi="Arial" w:eastAsia="微软雅黑" w:cs="Arial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default" w:ascii="Arial" w:hAnsi="Arial" w:eastAsia="微软雅黑" w:cs="Arial"/>
          <w:color w:val="000000"/>
          <w:kern w:val="0"/>
          <w:sz w:val="28"/>
          <w:szCs w:val="28"/>
          <w:lang w:val="en-US" w:eastAsia="zh-CN" w:bidi="ar"/>
        </w:rPr>
        <w:t>Thus, the rollback equilibrium outcome is that Albus plays N &amp; Minerva plays b. The complete equilibrum strategy for Albus is N and for Minerva is bab.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firstLine="0"/>
        <w:jc w:val="left"/>
        <w:textAlignment w:val="auto"/>
        <w:rPr>
          <w:rFonts w:hint="default" w:ascii="Arial" w:hAnsi="Arial" w:eastAsia="微软雅黑" w:cs="Arial"/>
          <w:b/>
          <w:bCs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default" w:ascii="Arial" w:hAnsi="Arial" w:eastAsia="微软雅黑" w:cs="Arial"/>
          <w:b/>
          <w:bCs/>
          <w:color w:val="000000"/>
          <w:kern w:val="0"/>
          <w:sz w:val="28"/>
          <w:szCs w:val="28"/>
          <w:lang w:val="en-US" w:eastAsia="zh-CN" w:bidi="ar"/>
        </w:rPr>
        <w:t>PART-b</w:t>
      </w:r>
      <w:r>
        <w:rPr>
          <w:rFonts w:hint="eastAsia" w:ascii="Arial" w:hAnsi="Arial" w:eastAsia="微软雅黑" w:cs="Arial"/>
          <w:b/>
          <w:bCs/>
          <w:color w:val="000000"/>
          <w:kern w:val="0"/>
          <w:sz w:val="28"/>
          <w:szCs w:val="28"/>
          <w:lang w:val="en-US" w:eastAsia="zh-CN" w:bidi="ar"/>
        </w:rPr>
        <w:t xml:space="preserve">: 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firstLine="0"/>
        <w:jc w:val="left"/>
        <w:textAlignment w:val="auto"/>
        <w:rPr>
          <w:rFonts w:hint="default" w:ascii="Arial" w:hAnsi="Arial" w:eastAsia="微软雅黑" w:cs="Arial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default" w:ascii="Arial" w:hAnsi="Arial" w:eastAsia="微软雅黑" w:cs="Arial"/>
          <w:color w:val="000000"/>
          <w:kern w:val="0"/>
          <w:sz w:val="28"/>
          <w:szCs w:val="28"/>
          <w:lang w:val="en-US" w:eastAsia="zh-CN" w:bidi="ar"/>
        </w:rPr>
        <w:t>Strategy lists are as follows: 1) Albus: NN; NS; SN; SS. 2) Minerva: aa, ab, ba, bb, ca, cb.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firstLine="0"/>
        <w:jc w:val="left"/>
        <w:textAlignment w:val="auto"/>
        <w:rPr>
          <w:rFonts w:hint="default" w:ascii="Arial" w:hAnsi="Arial" w:eastAsia="微软雅黑" w:cs="Arial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default" w:ascii="Arial" w:hAnsi="Arial" w:eastAsia="微软雅黑" w:cs="Arial"/>
          <w:color w:val="000000"/>
          <w:kern w:val="0"/>
          <w:sz w:val="28"/>
          <w:szCs w:val="28"/>
          <w:lang w:val="en-US" w:eastAsia="zh-CN" w:bidi="ar"/>
        </w:rPr>
        <w:t xml:space="preserve">Thus, the rollback equilibrium outcome is that Albus plays S and then Minerva plays a. The complete equilibrium strategy of Albus is SN and equilibrium strategy for Minerva is ca , i.e C at upper node and a at lower node. 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firstLine="0"/>
        <w:jc w:val="left"/>
        <w:textAlignment w:val="auto"/>
        <w:rPr>
          <w:rFonts w:hint="default" w:ascii="Arial" w:hAnsi="Arial" w:eastAsia="微软雅黑" w:cs="Arial"/>
          <w:b/>
          <w:bCs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default" w:ascii="Arial" w:hAnsi="Arial" w:eastAsia="微软雅黑" w:cs="Arial"/>
          <w:b/>
          <w:bCs/>
          <w:color w:val="000000"/>
          <w:kern w:val="0"/>
          <w:sz w:val="28"/>
          <w:szCs w:val="28"/>
          <w:lang w:val="en-US" w:eastAsia="zh-CN" w:bidi="ar"/>
        </w:rPr>
        <w:t>PART-c</w:t>
      </w:r>
      <w:r>
        <w:rPr>
          <w:rFonts w:hint="eastAsia" w:ascii="Arial" w:hAnsi="Arial" w:eastAsia="微软雅黑" w:cs="Arial"/>
          <w:b/>
          <w:bCs/>
          <w:color w:val="000000"/>
          <w:kern w:val="0"/>
          <w:sz w:val="28"/>
          <w:szCs w:val="28"/>
          <w:lang w:val="en-US" w:eastAsia="zh-CN" w:bidi="ar"/>
        </w:rPr>
        <w:t xml:space="preserve">: 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firstLine="0"/>
        <w:jc w:val="left"/>
        <w:textAlignment w:val="auto"/>
        <w:rPr>
          <w:rFonts w:hint="default" w:ascii="Arial" w:hAnsi="Arial" w:eastAsia="微软雅黑" w:cs="Arial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default" w:ascii="Arial" w:hAnsi="Arial" w:eastAsia="微软雅黑" w:cs="Arial"/>
          <w:color w:val="000000"/>
          <w:kern w:val="0"/>
          <w:sz w:val="28"/>
          <w:szCs w:val="28"/>
          <w:lang w:val="en-US" w:eastAsia="zh-CN" w:bidi="ar"/>
        </w:rPr>
        <w:t>Strategy lists are as follows: 1) Albus: NN; NS; SN; SS. 2) Minerva: aa, ab, ba, bb. 3) Severus: X; Y.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firstLine="0"/>
        <w:jc w:val="left"/>
        <w:textAlignment w:val="auto"/>
        <w:rPr>
          <w:rFonts w:hint="default" w:ascii="Arial" w:hAnsi="Arial" w:eastAsia="微软雅黑" w:cs="Arial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default" w:ascii="Arial" w:hAnsi="Arial" w:eastAsia="微软雅黑" w:cs="Arial"/>
          <w:color w:val="000000"/>
          <w:kern w:val="0"/>
          <w:sz w:val="28"/>
          <w:szCs w:val="28"/>
          <w:lang w:val="en-US" w:eastAsia="zh-CN" w:bidi="ar"/>
        </w:rPr>
        <w:t>Thus, the rollback equilibrium outcome is that Albus plays S. The complete equilibrium strategy of Albus is SS, equilibrium strategy for Minerva is ba, and equilibrium strategy f</w:t>
      </w:r>
      <w:r>
        <w:rPr>
          <w:rFonts w:hint="default" w:ascii="Arial" w:hAnsi="Arial" w:eastAsia="微软雅黑" w:cs="Arial"/>
          <w:color w:val="000000"/>
          <w:kern w:val="0"/>
          <w:sz w:val="28"/>
          <w:szCs w:val="28"/>
          <w:lang w:val="en-US" w:eastAsia="zh-CN" w:bidi="ar"/>
        </w:rPr>
        <w:t xml:space="preserve">or Severus is </w:t>
      </w:r>
      <w:r>
        <w:rPr>
          <w:rFonts w:hint="default" w:ascii="Arial" w:hAnsi="Arial" w:eastAsia="微软雅黑" w:cs="Arial"/>
          <w:color w:val="000000"/>
          <w:kern w:val="0"/>
          <w:sz w:val="28"/>
          <w:szCs w:val="28"/>
          <w:lang w:val="en-US" w:eastAsia="zh-CN" w:bidi="ar"/>
        </w:rPr>
        <w:t>Y.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4316554"/>
    <w:multiLevelType w:val="singleLevel"/>
    <w:tmpl w:val="D4316554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czYzIyM2IyMWVlZTMzZmY0NTljYTliNTQxZmUyZjgifQ=="/>
  </w:docVars>
  <w:rsids>
    <w:rsidRoot w:val="6DE16F3D"/>
    <w:rsid w:val="32603EA3"/>
    <w:rsid w:val="4C783B12"/>
    <w:rsid w:val="6A837C2D"/>
    <w:rsid w:val="6DE16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165</Words>
  <Characters>745</Characters>
  <Lines>0</Lines>
  <Paragraphs>0</Paragraphs>
  <TotalTime>2</TotalTime>
  <ScaleCrop>false</ScaleCrop>
  <LinksUpToDate>false</LinksUpToDate>
  <CharactersWithSpaces>900</CharactersWithSpaces>
  <Application>WPS Office_11.1.0.12132_F1E327BC-269C-435d-A152-05C5408002CA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2022-09-28T13:26:00Z</dcterms:created>
  <dc:creator>Hollie</dc:creator>
  <cp:lastModifiedBy>Hollie</cp:lastModifiedBy>
  <dcterms:modified xsi:type="dcterms:W3CDTF">2022-09-28T13:49:00Z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2052-11.1.0.12132</vt:lpwstr>
  </property>
  <property fmtid="{D5CDD505-2E9C-101B-9397-08002B2CF9AE}" pid="3" name="ICV">
    <vt:lpwstr>243C7A7A1D3844399D8D68029D86BDF6</vt:lpwstr>
  </property>
</Properties>
</file>